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5-23-264/2024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фио;</w:t>
      </w:r>
    </w:p>
    <w:p w:rsidR="00A77B3E">
      <w:r>
        <w:t xml:space="preserve"> рассмотрев дело об административном правонарушении в отношении председателя правления гаражно-строительного кооператива №4 «Восточный» (адрес, АЛУШТА ГОРОД, адрес, ОГРН: 1159102003367, Дата присвоения ОГРН: дата, ИНН: телефон, КПП: телефон, ПРЕДСЕДАТЕЛЬ ПРАВЛЕНИЯ: фио) фио, паспортные данные, зарегистрированной по адресу6 адрес, о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председатель правления гаражно-строительного кооператива №4 «Восточный» фио, находящегося по адресу: адрес,  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1 полугодие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1 полугодие дата - не позднее дата (с учетом выходных дней). Управлением по результатам проведенной проверки .своевременности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1 полугодие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1 полугодие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правления гаражно-строительного кооператива №4 «Восточный» (адрес, АЛУШТА ГОРОД, адрес, ОГРН: 1159102003367, Дата присвоения ОГРН: дата, ИНН: телефон, КПП: телефон, ПРЕДСЕДАТЕЛЬ ПРАВЛЕНИЯ: фио) фио, паспортные данные,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79791070306240012147.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