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Дело № 5-23-267/2024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протокол об административном правонарушении в отношении председателя Товарищества собственников недвижимости «Прогресс» (адрес, АЛУШТА ГОРОД, адрес, ОГРН: 1159102001871, Дата присвоения ОГРН: дата, ИНН: телефон, КПП: телефон, ПРЕДСЕДАТЕЛЬ ТСН: фио) фио, паспортные данные, гражданин РФ, паспортные данные по фио в адрес, дата, код подразделения телефон, зарегистрированного по адресу: адрес. Квартира 16,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ТСН «Прогресс», по  адресу: адрес, не представил в налоговый орган расчёт по страховым взносам за первое полугодие дата, предельный срок предоставления которой истек дата. Фактически расчет представлен дата.</w:t>
      </w:r>
    </w:p>
    <w:p w:rsidR="00A77B3E">
      <w:r>
        <w:t>фио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В соответствии с п.7 статьи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частности, расчет по страховым взносам - не позднее 25-го числа месяца, следующего за расчетным (отчетным) периодом; Положениями статьи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 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 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 xml:space="preserve"> председателя Товарищества собственников недвижимости «Прогресс»  фио,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