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5-23-280/2018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наименование организации, ОГРН 1159102023761, ИНН телефон, зарегистрировано в ЕГРЮЛ дата, юридический адрес: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наименование организации, по адресу: адрес, не уплатило штраф сумма назначенный постановлением от дата</w:t>
      </w:r>
    </w:p>
    <w:p w:rsidR="00A77B3E">
      <w:r>
        <w:t>Представитель наименование организации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представителя наименование организации.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представителем наименование организации дата.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организации, ОГРН 1159102023761, ИНН телефон, зарегистрировано в ЕГРЮЛ дата, юридический адрес: адрес, подвергнуть административному взысканию  за совершение административного правонарушения, предусмотренного ст. 20.25 ч.1 КоАП РФ в виде штрафа в размере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(Отделение адрес), ИНН телефон КПП телефон ОКТМО сумма/сч 40101810335100010001 Отделение по адрес ЮГУ Центрального наименование организации БИК телефон КБК 99911643000016000140 УИН 0392671403535190618094641 Назначение: административный штраф по ч.1 ст.20.25 КоАП РФ.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