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</w:t>
      </w:r>
      <w:r>
        <w:tab/>
      </w:r>
      <w:r>
        <w:tab/>
        <w:t xml:space="preserve">   Дело №2-23-281/2020               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 xml:space="preserve">                                                       </w:t>
      </w:r>
      <w:r>
        <w:tab/>
      </w:r>
      <w:r>
        <w:tab/>
        <w:t xml:space="preserve">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ab/>
        <w:t xml:space="preserve">с участием лица, в отношении которого ведется производство по делу – </w:t>
      </w:r>
      <w:r>
        <w:t>фио</w:t>
      </w:r>
      <w:r>
        <w:t>,</w:t>
      </w:r>
    </w:p>
    <w:p w:rsidR="00A77B3E">
      <w:r>
        <w:t>в отсутствие потерпе</w:t>
      </w:r>
      <w:r>
        <w:t>вшего;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второй статьи 12.27 Кодекса Российской Федерации об административных правонарушениях в отношении </w:t>
      </w:r>
      <w:r>
        <w:t>фио</w:t>
      </w:r>
      <w:r>
        <w:t>, паспортные данные, зарегистрированной и пр</w:t>
      </w:r>
      <w:r>
        <w:t>оживающей по адресу: адрес, находящаяся в декретном отпуске, ранее привлекалась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водитель </w:t>
      </w:r>
      <w:r>
        <w:t>фио</w:t>
      </w:r>
      <w:r>
        <w:t xml:space="preserve"> управляя транспортным средством  марка автомобиля государственный регистрационный знак</w:t>
      </w:r>
      <w:r>
        <w:t xml:space="preserve">  по адр</w:t>
      </w:r>
      <w:r>
        <w:t xml:space="preserve">есу: адрес, выполняя маневр разворота, допустила столкновение с припаркованным транспортным средством марки марка автомобиля государственный регистрационный знак </w:t>
      </w:r>
      <w:r>
        <w:t xml:space="preserve">и в нарушение требований Правил дорожного движения Российской Федерации (далее – ПДД </w:t>
      </w:r>
      <w:r>
        <w:t>РФ) оставила место дорожно-транспортного происшествия, чем нарушила пункт  2.5 ПДД РФ и, тем самым, совершил  административное правонарушение, предусмотренное  ст.12.27 ч.2 КРФ об АП.</w:t>
      </w:r>
    </w:p>
    <w:p w:rsidR="00A77B3E">
      <w:r>
        <w:t>В судебном заседании, лицо, привлекаемое к административной ответственно</w:t>
      </w:r>
      <w:r>
        <w:t>сти вину, в совершенном административном правонарушении признала, указала, что не имея времени оставаться на месте ДТП уехала в больницу, приобщила к материалам дела расписку, в соответствии с которой собственник транспортного средства марки марка автомоби</w:t>
      </w:r>
      <w:r>
        <w:t xml:space="preserve">ля государственный регистрационный знак </w:t>
      </w:r>
      <w:r>
        <w:t>получил от нее 10 000,00 в счет компенсации за причиненный его автомобилю ущерб.</w:t>
      </w:r>
    </w:p>
    <w:p w:rsidR="00A77B3E">
      <w:r>
        <w:t xml:space="preserve"> Заслушав лиц, участвующих в деле, изучив административный материал и представленные материалы </w:t>
      </w:r>
      <w:r>
        <w:t>видеофиксации</w:t>
      </w:r>
      <w:r>
        <w:t>, мировой судья пр</w:t>
      </w:r>
      <w:r>
        <w:t>ишел к следующему:</w:t>
      </w:r>
    </w:p>
    <w:p w:rsidR="00A77B3E">
      <w:r>
        <w:t xml:space="preserve"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</w:t>
      </w:r>
      <w:r>
        <w:t>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>
      <w:r>
        <w:t>Согласно пункту 2.5 Правил дорожного движения, утвержденных Постановлением Совета Министров - Правительс</w:t>
      </w:r>
      <w:r>
        <w:t>тва Российской Федерации от дата N 1090, при дорожно-транспортном происшествии водитель, причастный к нему, обязан, в частности, немедленно остановить (не трогать с места) транспортное средство, включить аварийную сигнализацию и выставить знак аварийной ос</w:t>
      </w:r>
      <w:r>
        <w:t>тановки в соответствии с требованиями пункта 7.2 Правил,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A77B3E">
      <w:r>
        <w:t xml:space="preserve">Факт совершения </w:t>
      </w:r>
      <w:r>
        <w:t>фио</w:t>
      </w:r>
      <w:r>
        <w:t xml:space="preserve"> администрат</w:t>
      </w:r>
      <w:r>
        <w:t>ивного правонарушения, предусмотренного ст. 12.27 ч.2 КРФ об АП, и её виновность  подтверждается исследованными в судебном заседании доказательствами:</w:t>
      </w:r>
    </w:p>
    <w:p w:rsidR="00A77B3E">
      <w:r>
        <w:t xml:space="preserve">-  протоколом об административном правонарушении 61АГ телефон от дата,  с которым </w:t>
      </w:r>
      <w:r>
        <w:t>фио</w:t>
      </w:r>
      <w:r>
        <w:t xml:space="preserve"> ознакомлена и согла</w:t>
      </w:r>
      <w:r>
        <w:t xml:space="preserve">сна;    </w:t>
      </w:r>
    </w:p>
    <w:p w:rsidR="00A77B3E">
      <w:r>
        <w:t>- сведениями  о водителях  и транспортных средствах, участвующих в ДТП;</w:t>
      </w:r>
    </w:p>
    <w:p w:rsidR="00A77B3E">
      <w:r>
        <w:t>- схемой   места совершения  административного  правонарушения;</w:t>
      </w:r>
    </w:p>
    <w:p w:rsidR="00A77B3E">
      <w:r>
        <w:t xml:space="preserve">- письменными объяснениями  </w:t>
      </w:r>
      <w:r>
        <w:t>фио</w:t>
      </w:r>
      <w:r>
        <w:t xml:space="preserve"> и второго участника ДТП  </w:t>
      </w:r>
      <w:r>
        <w:t>фио</w:t>
      </w:r>
      <w:r>
        <w:t>;</w:t>
      </w:r>
    </w:p>
    <w:p w:rsidR="00A77B3E">
      <w:r>
        <w:t xml:space="preserve">- данными фото и </w:t>
      </w:r>
      <w:r>
        <w:t>видеофиксации</w:t>
      </w:r>
      <w:r>
        <w:t xml:space="preserve"> административного </w:t>
      </w:r>
      <w:r>
        <w:t>правонарушения;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</w:t>
      </w:r>
      <w:r>
        <w:t>этому суд принимает их как допустимые доказательства.</w:t>
      </w:r>
    </w:p>
    <w:p w:rsidR="00A77B3E">
      <w:r>
        <w:t xml:space="preserve">Совокупность изложенных выше доказательств подтверждает, что </w:t>
      </w:r>
      <w:r>
        <w:t>фио</w:t>
      </w:r>
      <w:r>
        <w:t xml:space="preserve"> умышленно покинула место дорожно-транспортного происшествия,  участником которого она являлся. </w:t>
      </w:r>
    </w:p>
    <w:p w:rsidR="00A77B3E">
      <w:r>
        <w:t>Оставив место дорожно-транспортного проис</w:t>
      </w:r>
      <w:r>
        <w:t xml:space="preserve">шествия,  </w:t>
      </w:r>
      <w:r>
        <w:t>фио</w:t>
      </w:r>
      <w:r>
        <w:t xml:space="preserve"> совершила административное правонарушение, ответственность за которое предусмотрена частью 2 статьи 12.27  КРФ об АП.</w:t>
      </w:r>
    </w:p>
    <w:p w:rsidR="00A77B3E">
      <w:r>
        <w:t>Санкция данной статьи влечет лишение права управления транспортными средствами на срок от одного года до полутора лет или ад</w:t>
      </w:r>
      <w:r>
        <w:t>министративный арест на срок до пятнадцати суток.</w:t>
      </w:r>
    </w:p>
    <w:p w:rsidR="00A77B3E">
      <w:r>
        <w:t>В то же время, мировой судья считает, что имеются основания для переквалификации данного правонарушения с части второй статьи 12.27 КоАП РФ на часть первую настоящей статьи по следующим основаниям.</w:t>
      </w:r>
    </w:p>
    <w:p w:rsidR="00A77B3E">
      <w:r>
        <w:t>Как след</w:t>
      </w:r>
      <w:r>
        <w:t xml:space="preserve">ует из Определения Конституционного Суда РФ от дата N 1702-О-О "Об отказе в принятии к рассмотрению жалобы гражданина </w:t>
      </w:r>
      <w:r>
        <w:t>фио</w:t>
      </w:r>
      <w:r>
        <w:t xml:space="preserve"> на нарушение его конституционных прав частью 2 статьи 12.27 Кодекса Российской Федерации об административных правонарушени</w:t>
      </w:r>
      <w:r>
        <w:t xml:space="preserve">ях и положением пункта 2.5 Правил дорожного движения Российской Федерации", статьей 12.27 КоАП Российской Федерации установлена административная ответственность за невыполнение водителем в связи с дорожно-транспортным происшествием, участником которого он </w:t>
      </w:r>
      <w:r>
        <w:t>являлся, обязанностей, предусмотренных Правилами дорожного движения Российской Федерации. При этом в целях реализации конституционных принципов справедливости и соразмерности ответственности совершенному правонарушению федеральный законодатель предусмотрел</w:t>
      </w:r>
      <w:r>
        <w:t xml:space="preserve"> более строгую ответственность водителя за умышленное невыполнение закрепленной пунктом 2.5 Правил дорожного движения Российской Федерации обязанности ожидать прибытия сотрудников милиции: согласно части 2 статьи 12.27 КоАП Российской Федерации оставление </w:t>
      </w:r>
      <w:r>
        <w:t xml:space="preserve">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</w:t>
      </w:r>
      <w:r>
        <w:t>пятнадцати суток.</w:t>
      </w:r>
    </w:p>
    <w:p w:rsidR="00A77B3E">
      <w:r>
        <w:t xml:space="preserve">При этом положения части 1 данной статьи предусматривают менее строгую ответственность - в виде административного штрафа в размере сумма прописью - за невыполнение водителем иных указанных в Правилах дорожного движения </w:t>
      </w:r>
      <w:r>
        <w:t>Российской Федераци</w:t>
      </w:r>
      <w:r>
        <w:t>и обязанностей в связи с дорожно-транспортным происшествием, в том числе за нарушение пунктов 2.6 и 2.6.1 указанных Правил, разрешающих покинуть место происшествия, если нет пострадавших и разногласий между его участниками в оценке обстоятельств произошедш</w:t>
      </w:r>
      <w:r>
        <w:t>его, но обязывающих оформить происшествие - либо на ближайшем посту дорожно-патрульной службы (пункт 2.6), либо, в соответствии с Правилами обязательного страхования гражданской ответственности владельцев транспортных средств, без участия сотрудников милиц</w:t>
      </w:r>
      <w:r>
        <w:t>ии (пункт 2.6.1). Тем самым Кодексом Российской Федерации об административных правонарушениях во взаимосвязи с Правилами дорожного движения Российской Федерации дифференцируется ответственность не выполнившего свои обязанности водителя в зависимости от тог</w:t>
      </w:r>
      <w:r>
        <w:t>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</w:t>
      </w:r>
    </w:p>
    <w:p w:rsidR="00A77B3E">
      <w:r>
        <w:t>В данн</w:t>
      </w:r>
      <w:r>
        <w:t>ом случае, при квалификации правонарушения по части второй статьи 12.27 КоАП РФ следует учитывать, имел ли место умысел у лица, скрывшегося с места дорожно-транспортного происшествия.</w:t>
      </w:r>
    </w:p>
    <w:p w:rsidR="00A77B3E">
      <w:r>
        <w:t xml:space="preserve">В данном случае, судом установлено, что у </w:t>
      </w:r>
      <w:r>
        <w:t>фио</w:t>
      </w:r>
      <w:r>
        <w:t xml:space="preserve"> отсутствовал умысел покину</w:t>
      </w:r>
      <w:r>
        <w:t xml:space="preserve">ть место дорожно-транспортного происшествия, поскольку она не заметила соприкосновения транспортных средств, о чем также свидетельствует характер повреждений, полученных автомобилями участников ДТП.  </w:t>
      </w:r>
    </w:p>
    <w:p w:rsidR="00A77B3E">
      <w:r>
        <w:t xml:space="preserve">Кроме того, признание </w:t>
      </w:r>
      <w:r>
        <w:t>фио</w:t>
      </w:r>
      <w:r>
        <w:t xml:space="preserve"> своей вины, то </w:t>
      </w:r>
      <w:r>
        <w:t xml:space="preserve">обстоятельство, что процессуальные документы о ДТП сотрудниками ГИБДД составлены в день происшествия, с участием </w:t>
      </w:r>
      <w:r>
        <w:t>фио</w:t>
      </w:r>
      <w:r>
        <w:t>, воля лица, привлекаемого к административной ответственности на заглаживание вины перед пострадавшей стороной, последствия произошедшего ДТ</w:t>
      </w:r>
      <w:r>
        <w:t>П, позволяют прийти к выводу о наличии оснований для переквалификации данного правонарушения с части второй на часть первую статьи 12ю27 КоАП РФ.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 xml:space="preserve">. 3.1, 3.9, 4.1-4.3 КРФ об АП учел характер совершенного </w:t>
      </w:r>
      <w:r>
        <w:t>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положение; обстоятельством, смягчающим административную ответственность мировой</w:t>
      </w:r>
      <w:r>
        <w:t xml:space="preserve"> судья считает раскаяние дорожно-транспортного происшествия и признание того факта, что он покинул место дорожно-транспортного происшествия.</w:t>
      </w:r>
    </w:p>
    <w:p w:rsidR="00A77B3E">
      <w:r>
        <w:t xml:space="preserve">На основании вышеизложенного суд приходит к выводу, что  правонарушение совершенное </w:t>
      </w:r>
      <w:r>
        <w:t>фио</w:t>
      </w:r>
      <w:r>
        <w:t xml:space="preserve"> может быть переквалифициров</w:t>
      </w:r>
      <w:r>
        <w:t>ано с части второй статьи 12.27 КоАП РФ на часть первую настоящей статьи.</w:t>
      </w:r>
    </w:p>
    <w:p w:rsidR="00A77B3E">
      <w:r>
        <w:t xml:space="preserve">Таким образом, </w:t>
      </w:r>
      <w:r>
        <w:t>фио</w:t>
      </w:r>
      <w:r>
        <w:t xml:space="preserve"> надлежит назначить наказание в пределах санкции части первой статьи 12.27 КоАП РФ, а именно административный штраф.</w:t>
      </w:r>
    </w:p>
    <w:p w:rsidR="00A77B3E">
      <w:r>
        <w:tab/>
        <w:t xml:space="preserve">Руководствуясь  ст. ст. 29.9 - 29.11 КоАП РФ, </w:t>
      </w:r>
      <w:r>
        <w:t xml:space="preserve">судья  </w:t>
      </w:r>
    </w:p>
    <w:p w:rsidR="00A77B3E">
      <w:r>
        <w:t>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виновной в совершении административного правонарушения, предусмотренного частью первой статьи 12.27 Кодекса Российской Федерации об административных правонарушениях и  назначить  наказание в виде админис</w:t>
      </w:r>
      <w:r>
        <w:t>тративного штрафа в размере сумма.</w:t>
      </w:r>
    </w:p>
    <w:p w:rsidR="00A77B3E">
      <w:r>
        <w:tab/>
        <w:t xml:space="preserve">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</w:t>
      </w:r>
      <w:r>
        <w:t>201500000103517.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</w:t>
      </w:r>
      <w:r>
        <w:t xml:space="preserve">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</w:t>
      </w:r>
      <w:r>
        <w:t xml:space="preserve">. 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</w:t>
      </w:r>
      <w:r>
        <w:t xml:space="preserve">                                               </w:t>
      </w:r>
      <w:r>
        <w:tab/>
        <w:t xml:space="preserve">  </w:t>
      </w:r>
      <w:r>
        <w:t>фио</w:t>
      </w:r>
      <w:r>
        <w:t xml:space="preserve">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72"/>
    <w:rsid w:val="006A0C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A0C7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A0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