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№2-23-287/2022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адрес, проживающего по адресу: адрес, официально не трудоустроенного, ранее привлекавшегося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вблизи дома №4А,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