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 xml:space="preserve">Именем Российской Федерации                  </w:t>
      </w:r>
    </w:p>
    <w:p w:rsidR="00A77B3E"/>
    <w:p w:rsidR="00A77B3E">
      <w:r>
        <w:t>П О С Т А Н ОВ Л Е Н И Е</w:t>
      </w:r>
    </w:p>
    <w:p w:rsidR="00A77B3E">
      <w:r>
        <w:t>по делу  об административном правонарушении</w:t>
      </w:r>
    </w:p>
    <w:p w:rsidR="00A77B3E"/>
    <w:p w:rsidR="00A77B3E">
      <w:r>
        <w:t xml:space="preserve">дата                                                                                                    Дело № 5-23-292/2022                                          </w:t>
      </w:r>
    </w:p>
    <w:p w:rsidR="00A77B3E"/>
    <w:p w:rsidR="00A77B3E">
      <w:r>
        <w:t xml:space="preserve">     И.адрес судьи судебного участка № 23 Алуштинского судебного района (городской адрес) адрес – Мировой судья судебного участка № 24 Алуштинского судебного района (городской адрес) адрес фио, рассмотрев дело об административном правонарушении, предусмотренного ст. 15.33 ч.2 КоАП РФ в отношении руководителя наименование организации фио, паспортные данные зарегистрированной и паспортные данные Отделом УФМС России по адрес и адрес в адрес, </w:t>
      </w:r>
    </w:p>
    <w:p w:rsidR="00A77B3E">
      <w:r>
        <w:t xml:space="preserve"> </w:t>
      </w:r>
    </w:p>
    <w:p w:rsidR="00A77B3E">
      <w:r>
        <w:t xml:space="preserve">                                                                        установил:                </w:t>
      </w:r>
    </w:p>
    <w:p w:rsidR="00A77B3E"/>
    <w:p w:rsidR="00A77B3E">
      <w:r>
        <w:t xml:space="preserve">     фио, являясь руководителем наименование организации, зарегистрированного по  адресу: адрес своевременно не представила в Фонд социального страхования в срок,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заболеваниях», не позднее дата оформленные в установленном порядке расчёты по начисленным и уплаченным страховым взносам за 12 месяцев дата. Так, фактически расчёт по начисленным и уплаченным страховым взносам за 12 месяцев дата был представлен дата. Следовательно, фио совершила административное правонарушение, предусмотренное  ч. 2 ст.15.33 КоАП РФ.</w:t>
      </w:r>
    </w:p>
    <w:p w:rsidR="00A77B3E">
      <w:r>
        <w:t xml:space="preserve">     В судебное заседание фио не явилась. Извещена надлежащим образом – судебной повесткой.</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 24 Федерального закона от дата №125-ФЗ «Об обязательном социальном страховании от несчастных случаев на производстве и профессиональных заболеваний» плательщики страховых взносов ежеквартально предоставляют в органы контроля за уплатой страховых взносов по месту своего учета не позднее 20-го числа календарного месяца, следующего за отчетным периодом, а в форме электронного документа не позднее 25-го числа календарного месяца, следующего за отчетным периодом.  </w:t>
      </w:r>
    </w:p>
    <w:p w:rsidR="00A77B3E">
      <w:r>
        <w:t xml:space="preserve">      Статьей 15.33 ч.2 КоАП РФ предусмотрена административная ответственность за непредставление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w:t>
      </w:r>
    </w:p>
    <w:p w:rsidR="00A77B3E">
      <w:r>
        <w:t xml:space="preserve">      В данном случае срок предоставления расчёта по начисленным и уплаченным страховым взносам за 12 месяцев дата - установлен не позднее дата; фактически расчёт по начисленным и уплаченным страховым взносам за 12 месяцев дата был представлен дата, то есть  с нарушением установленного законом срока. </w:t>
      </w:r>
    </w:p>
    <w:p w:rsidR="00A77B3E">
      <w:r>
        <w:t xml:space="preserve">              Факт совершения руководителем наименование организации  фио административного правонарушения, предусмотренного ст. 15.33 ч.2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104854 от дата; копией расчёта по начисленным и уплаченным страховым взносам за 12 месяцев дата; выпиской из ЕГРЮЛ в отношении наименование организации, другими имеющимися в деле документами.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учёл характер совершенного административного правонарушения, степень вины правонарушителя, личность виновной, её имущественное и семейное положение; отсутствие обстоятельств, смягчающих и  отягчающих  административную ответственность.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руководителя наименование организации фио виновной в совершении административного правонарушения, предусмотренного ст. 15.33 ч.2 КоАП РФ и подвергнуть административному штрафу в размере сумма.</w:t>
      </w:r>
    </w:p>
    <w:p w:rsidR="00A77B3E">
      <w:r>
        <w:t xml:space="preserve">       </w:t>
        <w:tab/>
        <w:t xml:space="preserve">    Реквизиты для оплаты штрафа: Получатель: ИНН телефон, КПП телефон, УФК по адрес (ГУ-РО Фонда социального страхования Российской Федерации по адрес л/с 04754С95020) Банк получателя: Отделение адрес Банка России//УФК по адрес, БИК телефон, ЕКС 40102810645370000035, казначейский счет 03100643000000017500, ОКТМО телефон, КБК 39311601230070000140.</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                                               </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