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Дело № 5-23-295/2026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 xml:space="preserve">дата       </w:t>
        <w:tab/>
        <w:tab/>
        <w:t xml:space="preserve">                                               адрес                                          </w:t>
      </w:r>
    </w:p>
    <w:p w:rsidR="00A77B3E">
      <w:r>
        <w:t>Мировой судья судебного участка № 23 Алуштинского судебного района (город республиканского значения Алушта с подчиненной ему территорией) фио в отсутствие:</w:t>
      </w:r>
    </w:p>
    <w:p w:rsidR="00A77B3E">
      <w:r>
        <w:t xml:space="preserve">лица, в отношении которого ведется производство по делу об административном правонарушении – фио; потерпевшей – фио; </w:t>
      </w:r>
    </w:p>
    <w:p w:rsidR="00A77B3E">
      <w:r>
        <w:t>рассмотрев протокол об административном правонарушении в отношении фио,  паспортные данные, официально нетрудоустроенного, ранее к административной ответственности не привлекался, о совершении административного правонарушения, предусмотренного ст.6.1.1 КоАП РФ</w:t>
      </w:r>
    </w:p>
    <w:p w:rsidR="00A77B3E">
      <w:r>
        <w:t>УСТАНОВИЛ:</w:t>
      </w:r>
    </w:p>
    <w:p w:rsidR="00A77B3E">
      <w:r>
        <w:t>дата в время по адресу: адрес, фио совершил насильственные действия в отношении гражданки фио, а именно – нанес несколько ударов пластиковой табличкой в область головы и кисти правой руки, причинив физическую боль, но не повлекшие последствий, указанных в статье 115 Уголовного кодекса Российской Федерации, указанные действия не содержат уголовно наказуемого деяния.</w:t>
      </w:r>
    </w:p>
    <w:p w:rsidR="00A77B3E">
      <w:r>
        <w:t>дата лица фио указал, что только защищался от потерпевшей и её рук, поскольку она царапала ему лицо. Потерпевшая указала, что конфликт начал фио.</w:t>
      </w:r>
    </w:p>
    <w:p w:rsidR="00A77B3E">
      <w:r>
        <w:t>Мировой судья, исследовав материалы дела об административном правонарушении,  оценив представленные доказательства, приходит к следующему.</w:t>
      </w:r>
    </w:p>
    <w:p w:rsidR="00A77B3E">
      <w:r>
        <w:t>Согласно ст. 6.1.1 КоАП РФ нанесение побоев или совершение иных насильственных действий, причинивших физическую боль, но не повлекших последствий, указанных в ст. 115 Уголовного кодекса Российской Федерации, если эти действия не содержат уголовно наказуемого деяния, влечет:</w:t>
      </w:r>
    </w:p>
    <w:p w:rsidR="00A77B3E">
      <w:r>
        <w:t>а) наложение административного штрафа в размере от 5 000 до сумма; б) либо административный арест на срок от 10 до 15 суток; в) либо обязательные работы на срок от 60 до 120 часов.</w:t>
      </w:r>
    </w:p>
    <w:p w:rsidR="00A77B3E">
      <w:r>
        <w:t>Объектом правонарушения по ст. 6.1.1 КоАП РФ являются общественные отношения в сфере здоровья граждан.</w:t>
      </w:r>
    </w:p>
    <w:p w:rsidR="00A77B3E">
      <w:r>
        <w:t>Объективную сторону состава рассматриваемого административного правонарушения по ст. 6.1.1 КоАП РФ составляют действия, выражающиеся в нанесении побоев или совершение иных насильственных действий, причинивших физическую боль, если эти действия: а) не повлекли последствия, указанные в ст. 115 Уголовного кодекса РФ, в виде причинения легкого вреда здоровью, вызвавшего кратковременное расстройство здоровья или незначительную стойкую утрату общей трудоспособности; б) и не содержат уголовно наказуемого деяния.</w:t>
      </w:r>
    </w:p>
    <w:p w:rsidR="00A77B3E">
      <w:r>
        <w:t>Обязательным признаком состава административного правонарушения является последствие в виде физической боли. При этом отсутствие на теле потерпевшего следов повреждений само по себе не свидетельствует об отсутствии состава административного правонарушения (решение Суда адрес от дата по делу N 12-193/2017).</w:t>
      </w:r>
    </w:p>
    <w:p w:rsidR="00A77B3E">
      <w:r>
        <w:t xml:space="preserve">Факт совершения фио административного правонарушения полностью подтверждается материалами дела: протоколом об административном правонарушении серии 8201№417706 от дата, письменными объяснениями потерпевшей фио, которые подтверждают обстоятельства, изложенные в протоколе об административном правонарушении, рапортом сотрудника полиции от дата из которого следует, что врач ГБУЗ РК «Алуштинская ЦГБ» сообщил об оказании медицинской помощи фио, заключением эксперта №58 от дата в котором подробно описаны телесные повреждения полученные потерпевшей, предположительно в ходе конфликта.  </w:t>
      </w:r>
    </w:p>
    <w:p w:rsidR="00A77B3E">
      <w:r>
        <w:t xml:space="preserve">Мировой судья, рассмотрев представленный материал, исследовав материалы дела об административном правонарушении, приходит к выводу о наличии в  действиях фио административного правонарушения, предусмотренного ст. 6.1.1  КоАП РФ. </w:t>
      </w:r>
    </w:p>
    <w:p w:rsidR="00A77B3E">
      <w:r>
        <w:t xml:space="preserve"> Установлены обстоятельства смягчающие административную ответственность –   раскаяние, совершение административного правонарушения впервые.</w:t>
      </w:r>
    </w:p>
    <w:p w:rsidR="00A77B3E">
      <w:r>
        <w:t>фио имеет постоянное место жительства, на основании чего мировой судья считает возможным назначить административное наказание в виде административного штрафа в пределах санкции статьи 6.1.1 КоАП РФ.</w:t>
      </w:r>
    </w:p>
    <w:p w:rsidR="00A77B3E">
      <w:r>
        <w:t xml:space="preserve"> Руководствуясь ст. 6.1.1 КоАП РФ,</w:t>
      </w:r>
    </w:p>
    <w:p w:rsidR="00A77B3E">
      <w:r>
        <w:t>П О С Т А Н О В И Л :</w:t>
      </w:r>
    </w:p>
    <w:p w:rsidR="00A77B3E">
      <w:r>
        <w:t xml:space="preserve">фио,  паспортные данные, признать виновным в совершении административного правонарушения, ответственность за которое установлена статьей 6.1.1 КоАП РФ, и подвергнуть административному наказанию в виде административного штрафа в размере сумма. </w:t>
      </w:r>
    </w:p>
    <w:p w:rsidR="00A77B3E">
      <w:r>
        <w:t>Получатель: Министерство юстиции адрес ( ОГРН 1149102019164) Банковские реквизиты: - Получатель: УФК по адрес (Министерство юстиции адрес) Наименование банка: ОКЦ N 7 наименование организации России //УФК по адрес  ИНН телефон - КПП телефон - БИК телефон  Единый казначейский счет 40102810645370000035  Казначейский счет 03100643000000017500 –  Лицевой счет телефон в УФК по адрес Код Сводного реестра телефон ОКТМО телефон КБК телефон телефон, УИН  0410760300235002952606172.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 20.25 КоАП РФ, влекущей наложение штрафа в двукратном размере суммы неуплаченного штрафа, но не сумма прописью, либо административный арест на срок до 15 суток, либо обязательные работы на срок до пятидесяти часов.  </w:t>
      </w:r>
    </w:p>
    <w:p w:rsidR="00A77B3E">
      <w:r>
        <w:t>Постановление может быть обжаловано в Алуштинский городской суд адрес через мирового судью  в течение 10 дней со дня получения.</w:t>
      </w:r>
    </w:p>
    <w:p w:rsidR="00A77B3E">
      <w:r>
        <w:t xml:space="preserve">Мировой судья                                                         </w:t>
        <w:tab/>
        <w:tab/>
        <w:tab/>
        <w:t xml:space="preserve"> </w:t>
        <w:tab/>
        <w:t xml:space="preserve">фио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