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</w:t>
        <w:tab/>
        <w:tab/>
        <w:tab/>
        <w:t>Дело № 5-23-324/2026</w:t>
      </w:r>
    </w:p>
    <w:p w:rsidR="00A77B3E">
      <w:r>
        <w:tab/>
        <w:tab/>
        <w:t xml:space="preserve">                           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>дата</w:t>
        <w:tab/>
        <w:t xml:space="preserve">                        </w:t>
        <w:tab/>
        <w:tab/>
        <w:t xml:space="preserve">        </w:t>
        <w:tab/>
        <w:t xml:space="preserve">      </w:t>
        <w:tab/>
        <w:t xml:space="preserve">               адрес</w:t>
      </w:r>
    </w:p>
    <w:p w:rsidR="00A77B3E">
      <w:r>
        <w:t>Мировой судья судебного участка № 23 Алуштинского судебного района (г.адрес) фио, с участием лица, в отношении которого ведется производство по делу об административном правонарушении – фио;</w:t>
      </w:r>
    </w:p>
    <w:p w:rsidR="00A77B3E">
      <w:r>
        <w:t xml:space="preserve">рассмотрев протокол об административном правонарушении в отношении  директора наименование организации (адрес, ОГРН: 1189112037476, Дата присвоения ОГРН: дата, ИНН: телефон, КПП: телефон, ДИРЕКТОР: фио) фио паспортные данные, УССР, паспортные данные, выжан дата, МВД по адрес, код телефон, о совершении административного правонарушения, предусмотренного ч. 4 статьи 15.33  КоАП РФ </w:t>
      </w:r>
    </w:p>
    <w:p w:rsidR="00A77B3E">
      <w:r>
        <w:t>УСТАНОВИЛ:</w:t>
      </w:r>
    </w:p>
    <w:p w:rsidR="00A77B3E">
      <w:r>
        <w:t>В ходе камеральной проверки с дата по дата установлено</w:t>
      </w:r>
    </w:p>
    <w:p w:rsidR="00A77B3E">
      <w:r>
        <w:t>нарушение срока предоставления сведений, в соответствии с которыми 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подписи.</w:t>
      </w:r>
    </w:p>
    <w:p w:rsidR="00A77B3E">
      <w:r>
        <w:t xml:space="preserve">Так, для подтверждения выплаты застрахованному лицу фио по листку нетрудоспособности №910328932621 от дата, дата закрытия листка нетрудоспособности дата, по проактивному процессу №385751254 был направлен запрос дата. страхователи: (работодателю) наименование организации  - на проверку подтверждение, корректировку сведений. </w:t>
      </w:r>
    </w:p>
    <w:p w:rsidR="00A77B3E">
      <w:r>
        <w:t xml:space="preserve">Ответ на запрос на проверку, подтверждение корректировку сведений не был получен от страхователя (работодателя) в течение 3 рабочих дней. </w:t>
      </w:r>
    </w:p>
    <w:p w:rsidR="00A77B3E">
      <w:r>
        <w:t>Таким образом, крайний срок предоставления сведений дата. Следовательно</w:t>
      </w:r>
    </w:p>
    <w:p w:rsidR="00A77B3E">
      <w:r>
        <w:t xml:space="preserve">дата и время совершения правонарушения дата:. время </w:t>
      </w:r>
    </w:p>
    <w:p w:rsidR="00A77B3E">
      <w:r>
        <w:t>Сведения, необходимые для назначения и выплаты пособий по временной не т т способности, страхователем предоставлены дата. в время, что является  нарушением части 8 статьи Федерального закона от дата № 255-ФЗ.</w:t>
      </w:r>
    </w:p>
    <w:p w:rsidR="00A77B3E">
      <w:r>
        <w:t xml:space="preserve">Частью 4 статьи 15.33 КоАП РФ установлено, что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влечет наложение административного штрафа на должностных лиц в размере от трехсот до сумма прописью. </w:t>
      </w:r>
    </w:p>
    <w:p w:rsidR="00A77B3E">
      <w:r>
        <w:t>Исследовав материалы дела об административном правонарушении, суд приходит к выводу о том, что вина фио в совершении правонарушения, предусмотренного ст.15.33 ч.4 Кодекса Российской Федерации об административных правонарушениях, подтверждается следующими доказательствами:</w:t>
      </w:r>
    </w:p>
    <w:p w:rsidR="00A77B3E">
      <w:r>
        <w:t>- протоколом об административном правонарушении № 1460745 от дата, требованием о предоставлении сведений;</w:t>
      </w:r>
    </w:p>
    <w:p w:rsidR="00A77B3E">
      <w:r>
        <w:t>При назначении административного наказания суд учитывает характер совершенного административного правонарушения, личность виновной.</w:t>
      </w:r>
    </w:p>
    <w:p w:rsidR="00A77B3E">
      <w:r>
        <w:t>Смягчающих либо отягчающих обстоятельств судом не установлено.</w:t>
      </w:r>
    </w:p>
    <w:p w:rsidR="00A77B3E">
      <w:r>
        <w:t>С учетом всех обстоятельств дела, характера совершенного правонарушения, степени вины привлекаемого к административной ответственности, суд считает необходимым назначить фио  наказание в виде штрафа в пределах санкции ч.4  ст.15.33 Кодекса Российской Федерации об административных правонарушениях.</w:t>
      </w:r>
    </w:p>
    <w:p w:rsidR="00A77B3E">
      <w:r>
        <w:t>Руководствуясь ст.ст. 15.33 ч.2, 29.10 Кодекса Российской Федерации об административных правонарушениях, мировой судья</w:t>
      </w:r>
    </w:p>
    <w:p w:rsidR="00A77B3E">
      <w:r>
        <w:t>П О С Т А Н О В И Л :</w:t>
      </w:r>
    </w:p>
    <w:p w:rsidR="00A77B3E">
      <w:r>
        <w:t>Директору наименование организации (адрес, ОГРН: 1189112037476, Дата присвоения ОГРН: дата, ИНН: телефон, КПП: телефон, ДИРЕКТОР: фио) фио паспортные данные признать виновным в совершении административного правонарушения, предусмотренного ст. 15.33 ч.4 КоАП РФ и подвергнуть административному штрафу в размере сумма.</w:t>
      </w:r>
    </w:p>
    <w:p w:rsidR="00A77B3E">
      <w:r>
        <w:t>Реквизиты для оплаты штрафа: ИНН телефон, КПП телефон, УФК по РК (Отделение Фонда пенсионного и социального страхования РФ по РК л/с 04754Ф75010), банк получателя: Отделение адрес Банка России// УФК по РК адрес, БИК телефон, Единый казначейский счет: 40102810645370000035, Казначейский счет: 03100643000000017500, ОКТМО телефон, КБК 79711601230060002140, УИН 79791072306260013798.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ст.20.25 КоАП РФ, влекущей наложение штрафа в двукратном размере суммы неуплаченного штрафа, но не сумма прописью,  либо административный арест на срок до 15 суток, либо обязательные работы на срок до пятидесяти часов. </w:t>
      </w:r>
    </w:p>
    <w:p w:rsidR="00A77B3E">
      <w:r>
        <w:t xml:space="preserve">               Постановление может быть обжаловано в Алуштинский городской суд адрес через Мирового судью судебного участка № 23 Алуштинского судебного района (город республиканского значения Алушта с подчиненной ему территоорией) в течение 10 дней со дня получения копии постановления.                                                          </w:t>
      </w:r>
    </w:p>
    <w:p w:rsidR="00A77B3E">
      <w:r>
        <w:t xml:space="preserve">Мировой судья                                                     </w:t>
        <w:tab/>
        <w:tab/>
        <w:tab/>
        <w:tab/>
        <w:t xml:space="preserve">           фио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