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5-23-330/2026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 ч.2 КоАП РФ в отношении генерального директора наименование организации (адрес, ОГРН: 1169102064394, Дата присвоения ОГРН: дата, ИНН: телефон, КПП: телефон, ГЕНЕРАЛЬНЫЙ ДИРЕКТОР: фио) фио паспортные данные, УССР, паспортные данные.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директор наименование организации фио на Портал Фонда социального страхования электронной отчетности предоставил Расчет по начисленным и уплаченным страховым взносам (форма ЕФС-1) за 12 месяцев дата, чем нарушил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12 месяцев дата – дата. Фактически расчет представлен дата, с нарушением установленных сроков.</w:t>
      </w:r>
    </w:p>
    <w:p w:rsidR="00A77B3E">
      <w:r>
        <w:t>Исследовав материалы дела об административном правонарушении, суд приходит к выводу о том, что вина фио в совершении правонарушения, предусмотренного ст.15.33 ч.2 Кодекса Российской Федерации об административных правонарушениях, подтверждается следующими доказательствами:</w:t>
      </w:r>
    </w:p>
    <w:p w:rsidR="00A77B3E">
      <w:r>
        <w:t>- протоколом об административном правонарушении № 1481840 от дата, расчетом по начисленным и уплаченным страховым взносам на обязательное социальное страхование от несчастных случаев на производстве и  профессиональных заболеваниях, а также по расходам на выплату страхового обеспечения, согласно которому правонарушитель предоставила Расчет;</w:t>
      </w:r>
    </w:p>
    <w:p w:rsidR="00A77B3E">
      <w:r>
        <w:t>- распечаткой отчета о получении отчета;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виновной.</w:t>
      </w:r>
    </w:p>
    <w:p w:rsidR="00A77B3E">
      <w:r>
        <w:t>Смягчающих либо отягчающих обстоятельств судом не установлено.</w:t>
      </w:r>
    </w:p>
    <w:p w:rsidR="00A77B3E">
      <w:r>
        <w:t>С учетом всех обстоятельств дела, характера совершенного правонарушения, степени вины привлекаемого к административной ответственности, суд считает необходимым назначить фио наказание в виде штрафа в пределах санкции ч.2  ст.15.33 Кодекса Российской Федерации об административных правонарушениях.</w:t>
      </w:r>
    </w:p>
    <w:p w:rsidR="00A77B3E">
      <w:r>
        <w:t>Руководствуясь ст.ст. 15.33 ч.2,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генерального директора наименование организации (адрес, ОГРН: 1169102064394, Дата присвоения ОГРН: дата, ИНН: телефон, КПП: телефон, ГЕНЕРАЛЬНЫЙ ДИРЕКТОР: фио) фио паспортные данные, признать виновным в совершении административного правонарушения, предусмотренного ст. 15.33 ч.2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79711601230060003140, УИН 79791070607260017107.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 xml:space="preserve">               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                                                          </w:t>
      </w:r>
    </w:p>
    <w:p w:rsidR="00A77B3E">
      <w:r>
        <w:t xml:space="preserve">Мировой судья                                                     </w:t>
        <w:tab/>
        <w:tab/>
        <w:tab/>
        <w:tab/>
        <w:t xml:space="preserve">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