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ody>
    <w:p w:rsidR="00A77B3E">
      <w:r>
        <w:t>Дело № 5-23-347/2026</w:t>
      </w:r>
    </w:p>
    <w:p w:rsidR="00A77B3E"/>
    <w:p w:rsidR="00A77B3E">
      <w:r>
        <w:t>адрес №23 Алуштинского судебного района (город республиканского значения Алушта с подчиненной ему территорией) адрес; адрес: адрес; ms23@mnst.rk.gov.ru. тел.: телефон</w:t>
      </w:r>
    </w:p>
    <w:p w:rsidR="00A77B3E">
      <w:r>
        <w:t>П О С Т А Н ОВ Л Е Н И Е</w:t>
      </w:r>
    </w:p>
    <w:p w:rsidR="00A77B3E">
      <w:r>
        <w:t>об административном правонарушении</w:t>
      </w:r>
    </w:p>
    <w:p w:rsidR="00A77B3E">
      <w:r>
        <w:t xml:space="preserve">дата                                                               </w:t>
        <w:tab/>
        <w:t xml:space="preserve">   </w:t>
        <w:tab/>
        <w:t xml:space="preserve">   адрес, Багликова, 21</w:t>
      </w:r>
    </w:p>
    <w:p w:rsidR="00A77B3E">
      <w:r>
        <w:t xml:space="preserve">Мировой судья судебного участка № 23 Алуштинского судебного района (город республиканского значения Алушта с подчиненной ему территорией) адрес фио, рассмотрев протокол об административном правонарушении в отношении </w:t>
      </w:r>
    </w:p>
    <w:p w:rsidR="00A77B3E">
      <w:r>
        <w:t xml:space="preserve">рассмотрев материалы дела об административном правонарушении, в отношении фио, паспортные данные, гражданин РФ, паспортные данные, трудоустроенного, ранее неоднократно привлекался к административной ответственности в части нарушения ПДД РФ, о совершении административного правонарушения, предусмотренного ст. 12.7 ч.2  КоАП РФ, </w:t>
      </w:r>
    </w:p>
    <w:p w:rsidR="00A77B3E">
      <w:r>
        <w:t>УСТАНОВИЛ:</w:t>
      </w:r>
    </w:p>
    <w:p w:rsidR="00A77B3E">
      <w:r>
        <w:t>фио дата в время по адресу: адрес,  управлял транспортным средством мотоциклом марки «Вайпер» без  грз.  будучи лишенным права управления транспортным средством, чем нарушил п.2.1.1. ПДД Российской Федерации. Своими действиями фио совершил административное правонарушение, предусмотренное ч. 2 ст. 12.7 Кодекса Российской Федерации об административных правонарушениях.</w:t>
      </w:r>
    </w:p>
    <w:p w:rsidR="00A77B3E">
      <w:r>
        <w:t>фио  в судебном заседании свою вину не признал, указал, что не управлял транспортным средством а сидел на нем.</w:t>
      </w:r>
    </w:p>
    <w:p w:rsidR="00A77B3E">
      <w:r>
        <w:t>Заслушав пояснения правонарушителя, исследовав материалы дела об административном правонарушении, суд приходит к выводу о том, что вина фио в совершении правонарушения, предусмотренного ч.2 ст.12.7 Кодекса Российской Федерации об административных правонарушениях, подтверждается следующими доказательствами:</w:t>
      </w:r>
    </w:p>
    <w:p w:rsidR="00A77B3E">
      <w:r>
        <w:t xml:space="preserve">- протоколом об административном правонарушении 82АП№354109  от дата, составленным уполномоченным должностным лицом в соответствии с требованиями ст. 28.2 КоАП РФ о совершенном привлекаемым административном правонарушении (л.д.1); </w:t>
      </w:r>
    </w:p>
    <w:p w:rsidR="00A77B3E">
      <w:r>
        <w:t>- заверенными судебных актов, в соответствии с которыми фио лишен права управления всеми видами транспортных средств;</w:t>
      </w:r>
    </w:p>
    <w:p w:rsidR="00A77B3E">
      <w:r>
        <w:t>- справкой инспектора ИАЗ отделения ГАИ ОМВД России по адрес от дата, в соответствии с которой фио  является лицом, лишенным права управления транспортным средством;</w:t>
      </w:r>
    </w:p>
    <w:p w:rsidR="00A77B3E">
      <w:r>
        <w:t>На основании изложенного, действия фио  подлежат квалификации именно по ч. 2 ст. 12.7 Кодекса Российской Федерации об административных правонарушениях.</w:t>
      </w:r>
    </w:p>
    <w:p w:rsidR="00A77B3E">
      <w:r>
        <w:t>При назначении административного наказания суд учитывает характер совершенного административного правонарушения, личность виновного.</w:t>
      </w:r>
    </w:p>
    <w:p w:rsidR="00A77B3E">
      <w:r>
        <w:t>К обстоятельствам отягчающим административное наказание суд относит  игнорирование ограничений, наложенных на фио  состоявшимися судебными актами.</w:t>
      </w:r>
    </w:p>
    <w:p w:rsidR="00A77B3E">
      <w:r>
        <w:t>С учетом всех обстоятельств дела, характера совершенного правонарушения, личности виновного, обстоятельств, влияющих на наказание, учитывая то, что правонарушитель уже привлекался к административной ответственности за нарушение правил дорожного движения, суд считает необходимым назначить наказание в виде  административного штрафа.</w:t>
      </w:r>
    </w:p>
    <w:p w:rsidR="00A77B3E">
      <w:r>
        <w:t>Руководствуясь ст.ст.12.7 ч.2, 29.10 Кодекса Российской Федерации об административных правонарушениях, мировой судья</w:t>
      </w:r>
    </w:p>
    <w:p w:rsidR="00A77B3E">
      <w:r>
        <w:t>ПОСТАНОВИЛ:</w:t>
      </w:r>
    </w:p>
    <w:p w:rsidR="00A77B3E">
      <w:r>
        <w:t>Признать фио, паспортные данные виновным в совершении административного правонарушения, предусмотренного ч. 2 ст. 12.7 Кодекса Российской Федерации об административных правонарушениях и назначить ему наказание в виде административного штрафа в размере сумма.</w:t>
      </w:r>
    </w:p>
    <w:p w:rsidR="00A77B3E">
      <w:r>
        <w:t xml:space="preserve">Разъяснить лицу, привлеченному к административной ответственности, что при неуплате административного штрафа в течение 60 суток со дня вступления постановления о наложении административного штрафа в законную силу, оно подлежит привлечению к административной ответственности по ст. 20.25 КоАП РФ, влекущей наложение штрафа в двукратном размере суммы неуплаченного штрафа, но не сумма прописью, либо административный арест на срок до 15 суток, либо обязательные работы на срок до пятидесяти часов. </w:t>
      </w:r>
    </w:p>
    <w:p w:rsidR="00A77B3E">
      <w:r>
        <w:tab/>
        <w:t>Реквизиты для оплаты административного штрафа УФК (ОМВД России по адрес), КПП телефон, ИНН телефон, ОКТМО телефон, р/с 40102810645370000035,  №/сч 03100643000000017500, к/сч. 40102810645370000035 Отделение по адрес ЮГУ ЦБ РФ, БИК телефон, КБК 18811601123010001140, УИН:18810491261500002001.</w:t>
      </w:r>
    </w:p>
    <w:p w:rsidR="00A77B3E">
      <w:r>
        <w:t>Постановление может быть обжаловано в Алуштинский городской суд адрес  через мирового судью в течение 10 дней со дня его получения.</w:t>
      </w:r>
    </w:p>
    <w:p w:rsidR="00A77B3E">
      <w:r>
        <w:t>Мировой судья</w:t>
        <w:tab/>
        <w:tab/>
        <w:tab/>
        <w:t xml:space="preserve">                         </w:t>
        <w:tab/>
        <w:tab/>
        <w:tab/>
        <w:tab/>
        <w:t>фио</w:t>
      </w:r>
    </w:p>
    <w:p w:rsidR="00A77B3E"/>
    <w:p w:rsidR="00A77B3E"/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A77B3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