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5-23-352/2021</w:t>
      </w:r>
    </w:p>
    <w:p w:rsidR="00A77B3E"/>
    <w:p w:rsidR="00A77B3E">
      <w:r>
        <w:t>ПОСТАНОВЛЕНИЕ</w:t>
      </w:r>
    </w:p>
    <w:p w:rsidR="00A77B3E">
      <w:r>
        <w:t xml:space="preserve">по делу об административном </w:t>
      </w:r>
      <w:r>
        <w:t>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         </w:t>
      </w:r>
      <w:r>
        <w:tab/>
      </w:r>
      <w:r>
        <w:t>И.о</w:t>
      </w:r>
      <w:r>
        <w:t xml:space="preserve">. мирового судьи судебного участка № 23 </w:t>
      </w:r>
      <w:r>
        <w:t>Алуштинского</w:t>
      </w:r>
      <w:r>
        <w:t xml:space="preserve"> судебного района (городской адрес) адрес - мировой судья судебного участка № 24 </w:t>
      </w:r>
      <w:r>
        <w:t>Алуш</w:t>
      </w:r>
      <w:r>
        <w:t>тинского</w:t>
      </w:r>
      <w:r>
        <w:t xml:space="preserve">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дело об административном правонарушении, поступив</w:t>
      </w:r>
      <w:r>
        <w:t xml:space="preserve">шее из ОГИБДД ОМВД России по адрес, в отношении </w:t>
      </w:r>
    </w:p>
    <w:p w:rsidR="00A77B3E">
      <w:r>
        <w:t>фио</w:t>
      </w:r>
      <w:r>
        <w:t>, паспортные данные, гражданина России, официально не трудоустроенного, не женатого, проживающего по адресу: адрес, квартал Б, д. 21, кв. 78,</w:t>
      </w:r>
    </w:p>
    <w:p w:rsidR="00A77B3E">
      <w:r>
        <w:t>по ч. 2 ст. 12.26 Кодекса Российской Федерации об администрати</w:t>
      </w:r>
      <w:r>
        <w:t>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дата </w:t>
      </w:r>
      <w:r>
        <w:t>в</w:t>
      </w:r>
      <w:r>
        <w:t xml:space="preserve"> время в районе дома № 10 по адрес в адрес, являясь водителем транспортного средства марки марка автомобиля, государственный регистрационный знак</w:t>
      </w:r>
      <w:r>
        <w:t>, не имея при этом права уп</w:t>
      </w:r>
      <w:r>
        <w:t>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РФ, то есть совершил адми</w:t>
      </w:r>
      <w:r>
        <w:t>нистративное правонарушение, предусмотренное ч. 2 ст. 12.26 КоАП РФ.</w:t>
      </w:r>
    </w:p>
    <w:p w:rsidR="00A77B3E">
      <w:r>
        <w:t>фио</w:t>
      </w:r>
      <w:r>
        <w:t xml:space="preserve"> в суде виновным себя в совершении административного правонарушения не признал и пояснил, что права управления транспортными средствами он не имеет. С разрешения своего товарища накану</w:t>
      </w:r>
      <w:r>
        <w:t>не, пережидая дождь, уснул в его автомобиле марки марка автомобиля, на водительском сидении. Во сне случайно нажал на педаль сцепления и допустил откат автомобиля  и столкновение его с транспортным средством марки «Крайслер», государственный регистрационны</w:t>
      </w:r>
      <w:r>
        <w:t>й знак</w:t>
      </w:r>
      <w:r>
        <w:t xml:space="preserve">, принадлежащим </w:t>
      </w:r>
      <w:r>
        <w:t>фио</w:t>
      </w:r>
      <w:r>
        <w:t xml:space="preserve"> Последний вызывал сотрудником ГИБДД, которые предъявили к нему требование о прохождении медицинского освидетельствования на состояние опьянения. От прохождения освидетельствования он отказался, поскольку накануне употребл</w:t>
      </w:r>
      <w:r>
        <w:t>ял спиртные напитки, кроме того, он не был водителем транспортного средства, автомобиль не заводил, ключ от автомобиля находился у его владельца.</w:t>
      </w:r>
    </w:p>
    <w:p w:rsidR="00A77B3E">
      <w:r>
        <w:t xml:space="preserve">           Выслушав лицо, в отношении которого ведется производство по делу об административном правонарушении</w:t>
      </w:r>
      <w:r>
        <w:t>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АП №123854 от дата, из которого следует</w:t>
      </w:r>
      <w:r>
        <w:t xml:space="preserve">, что </w:t>
      </w:r>
      <w:r>
        <w:t>фио</w:t>
      </w:r>
      <w:r>
        <w:t xml:space="preserve"> дата </w:t>
      </w:r>
      <w:r>
        <w:t>в</w:t>
      </w:r>
      <w:r>
        <w:t xml:space="preserve"> время в районе дома № 10 по адрес в адрес, являясь водителем транспортного средства марки марка автомобиля, государственный регистрационный знак</w:t>
      </w:r>
      <w:r>
        <w:t>, не имея при этом права управления транспортными средствами, не выполнил законного т</w:t>
      </w:r>
      <w:r>
        <w:t>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РФ (</w:t>
      </w:r>
      <w:r>
        <w:t>л.д</w:t>
      </w:r>
      <w:r>
        <w:t>. 1). Протокол составлен уполномоченным должностным лицом, копия протокола в</w:t>
      </w:r>
      <w:r>
        <w:t xml:space="preserve">ручена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 протоколом серии 82 ОТ № 023435 от дата об отстранении </w:t>
      </w:r>
      <w:r>
        <w:t>фио</w:t>
      </w:r>
      <w:r>
        <w:t xml:space="preserve"> от управления транспортным средством ввиду наличия достаточных оснований полагать, что он</w:t>
      </w:r>
      <w:r>
        <w:t xml:space="preserve"> находится в состоянии опьянения (</w:t>
      </w:r>
      <w:r>
        <w:t>л.д</w:t>
      </w:r>
      <w:r>
        <w:t xml:space="preserve">. 2); протоколом о направлении его на медицинское освидетельствование на состояние опьянения серии 61 АК № 608544 от дата, согласно которому </w:t>
      </w:r>
      <w:r>
        <w:t>фио</w:t>
      </w:r>
      <w:r>
        <w:t xml:space="preserve"> отказался от прохождения медицинского освидетельствования на состояние опь</w:t>
      </w:r>
      <w:r>
        <w:t>янения (</w:t>
      </w:r>
      <w:r>
        <w:t>л.д</w:t>
      </w:r>
      <w:r>
        <w:t>. 4); видеозаписью мер обеспечения производства по делу об административном правонарушении (</w:t>
      </w:r>
      <w:r>
        <w:t>л.д</w:t>
      </w:r>
      <w:r>
        <w:t xml:space="preserve">. 6), где </w:t>
      </w:r>
      <w:r>
        <w:t>фио</w:t>
      </w:r>
      <w:r>
        <w:t xml:space="preserve"> также заявляет о том, что транспортным средством он не управлял, спал на водительском сидении и случайно допустил откат автомобиля; пись</w:t>
      </w:r>
      <w:r>
        <w:t xml:space="preserve">менным объяснением свидетеля </w:t>
      </w:r>
      <w:r>
        <w:t>фио</w:t>
      </w:r>
      <w:r>
        <w:t xml:space="preserve">, из которого следует, что дата в время ему стало известно о том, что с принадлежащим ему припаркованным автомобилем марки «Крайслер», государственный регистрационный знак М042ЕЕ82, совершил </w:t>
      </w:r>
      <w:r>
        <w:t>столкновнеие</w:t>
      </w:r>
      <w:r>
        <w:t xml:space="preserve"> автомобиль марки мар</w:t>
      </w:r>
      <w:r>
        <w:t>ка автомобиля, государственный регистрационный знак С138АР777, за рулем которого находился незнакомый мужчина, в состоянии опьянения. Разбудить водителя автомобиля марка автомобиля он не смог, поэтому был вынужден вызвать сотрудников полиции (</w:t>
      </w:r>
      <w:r>
        <w:t>л.д</w:t>
      </w:r>
      <w:r>
        <w:t>. 11); спр</w:t>
      </w:r>
      <w:r>
        <w:t>авкой по факту дорожно-транспортного происшествия от дата (</w:t>
      </w:r>
      <w:r>
        <w:t>л.д</w:t>
      </w:r>
      <w:r>
        <w:t>. 9); схемой места совершения административного правонарушения, на которой обозначены автомобили марки «Крайслер» и марки марка автомобиля, а также место столкновения транспортных средство (</w:t>
      </w:r>
      <w:r>
        <w:t>л.д</w:t>
      </w:r>
      <w:r>
        <w:t>.</w:t>
      </w:r>
      <w:r>
        <w:t xml:space="preserve"> 10); справкой ОГИБДД о том, что водительское удостоверение </w:t>
      </w:r>
      <w:r>
        <w:t>фио</w:t>
      </w:r>
      <w:r>
        <w:t xml:space="preserve"> не получал (</w:t>
      </w:r>
      <w:r>
        <w:t>л.д</w:t>
      </w:r>
      <w:r>
        <w:t>. 15).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</w:t>
      </w:r>
      <w:r>
        <w:t>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Так, в соответствии с п. 2.1.1 ПДД РФ, водитель механического транспортного средства обязан иметь при себе </w:t>
      </w:r>
      <w:r>
        <w:t>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В силу п. 2.3.2 Правил Дорожного движения РФ, по требо</w:t>
      </w:r>
      <w:r>
        <w:t xml:space="preserve">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опьянения. </w:t>
      </w:r>
    </w:p>
    <w:p w:rsidR="00A77B3E">
      <w:r>
        <w:t>Оценив все со</w:t>
      </w:r>
      <w:r>
        <w:t xml:space="preserve">бранные по делу доказательства, полагаю, что </w:t>
      </w:r>
      <w:r>
        <w:t>фио</w:t>
      </w:r>
      <w:r>
        <w:t xml:space="preserve">, не имеющий права управления транспортными средствами, нарушил требования п. 2.3.2 Правил Дорожного движения РФ, поскольку он не выполнил законного требования </w:t>
      </w:r>
      <w:r>
        <w:t xml:space="preserve">уполномоченного должностного лица о прохождении </w:t>
      </w:r>
      <w:r>
        <w:t>медицинского освидетельствования на состояние опьянения.</w:t>
      </w:r>
    </w:p>
    <w:p w:rsidR="00A77B3E">
      <w:r>
        <w:t xml:space="preserve">Таким образом, факт совершения </w:t>
      </w:r>
      <w:r>
        <w:t>фио</w:t>
      </w:r>
      <w:r>
        <w:t xml:space="preserve"> правонарушения, предусмотренного ч. 2 ст. 12.26 КоАП РФ, полностью установлен и доказан, и его действия следует квалифицировать по ч. 2 ст. 12.26 КоАП РФ, как невып</w:t>
      </w:r>
      <w:r>
        <w:t>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этом суд не принимает во внима</w:t>
      </w:r>
      <w:r>
        <w:t xml:space="preserve">ние довод </w:t>
      </w:r>
      <w:r>
        <w:t>фио</w:t>
      </w:r>
      <w:r>
        <w:t xml:space="preserve"> о том, что транспортным средством он не управлял, поэтому не был водителем и не подлежит в связи с этим ответственности по ч. 2 ст. 12.26 КоАП РФ, исходя из следующего.</w:t>
      </w:r>
    </w:p>
    <w:p w:rsidR="00A77B3E">
      <w:r>
        <w:t>В Постановлении Пленума Верховного Суда РФ от дата N 20 "О некоторых вопр</w:t>
      </w:r>
      <w:r>
        <w:t>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(</w:t>
      </w:r>
      <w:r>
        <w:t>п.п</w:t>
      </w:r>
      <w:r>
        <w:t>. 1, 2) разъяснено о том, что при рассмотрении дел об администра</w:t>
      </w:r>
      <w:r>
        <w:t>тивных правонарушениях, предусмотренных главой 12 КоАП РФ,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</w:t>
      </w:r>
      <w:r>
        <w:t xml:space="preserve">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 Необходимо также иметь в виду, ч</w:t>
      </w:r>
      <w:r>
        <w:t>то водителем признается лицо, находящееся за рулем буксируемого транспортного средства, за исключением случаев, когда конструкция жесткой сцепки обеспечивает при прямолинейном движении следование буксируемого транспортного средства по траектории буксирующе</w:t>
      </w:r>
      <w:r>
        <w:t>го (пункт 20.1 ПДД РФ). Кроме того, в силу положений пунктов 1.2, 25.6 ПДД РФ водителем является погонщик, ведущий по дороге вьючных, верховых животных или стадо, а также водитель гужевой повозки (саней).</w:t>
      </w:r>
    </w:p>
    <w:p w:rsidR="00A77B3E">
      <w:r>
        <w:t>При рассмотрении дел об административных правонаруш</w:t>
      </w:r>
      <w:r>
        <w:t>ениях в области дорожного движения необходимо учитывать, что 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пространстве (вне зависимости от запуска</w:t>
      </w:r>
      <w:r>
        <w:t xml:space="preserve"> двигателя). </w:t>
      </w:r>
    </w:p>
    <w:p w:rsidR="00A77B3E">
      <w:r>
        <w:t xml:space="preserve">Поскольку, находясь на водительском сидении транспортного средства, </w:t>
      </w:r>
      <w:r>
        <w:t>фио</w:t>
      </w:r>
      <w:r>
        <w:t xml:space="preserve"> допустил воздействие на него, что в результате привело к перемещению автомобиля, он признается водителем транспортного средства и, соответственно, как водитель, подлежит </w:t>
      </w:r>
      <w:r>
        <w:t xml:space="preserve">ответственности за допущенное правонарушение. </w:t>
      </w:r>
    </w:p>
    <w:p w:rsidR="00A77B3E">
      <w:r>
        <w:t xml:space="preserve">            В соответствии с п. 2 ст. 4.1 КоАП РФ, при назначении административного наказания учитывается степень повышенной опасности совершенного правонарушения, так как объектом данного противоправного деян</w:t>
      </w:r>
      <w:r>
        <w:t>ия является безопасность дорожного движения.</w:t>
      </w:r>
    </w:p>
    <w:p w:rsidR="00A77B3E">
      <w:r>
        <w:t xml:space="preserve">           Также учитывается личность </w:t>
      </w:r>
      <w:r>
        <w:t>фио</w:t>
      </w:r>
      <w:r>
        <w:t>, его имущественное положение.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ab/>
        <w:t xml:space="preserve">Согласно санкции ч. 2 ст. 12.26 КоАП РФ, </w:t>
      </w:r>
      <w:r>
        <w:t xml:space="preserve">совершенное </w:t>
      </w:r>
      <w:r>
        <w:t>фио</w:t>
      </w:r>
      <w:r>
        <w:t xml:space="preserve"> деяние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сумма п</w:t>
      </w:r>
      <w:r>
        <w:t>рописью.</w:t>
      </w:r>
    </w:p>
    <w:p w:rsidR="00A77B3E">
      <w:r>
        <w:tab/>
        <w:t xml:space="preserve">При этом к числу лиц, которым не может быть назначен административный арест, в соответствии с ч. 2 ст. 3.9 КоАП РФ, </w:t>
      </w:r>
      <w:r>
        <w:t>фио</w:t>
      </w:r>
      <w:r>
        <w:t xml:space="preserve"> не относится.</w:t>
      </w:r>
    </w:p>
    <w:p w:rsidR="00A77B3E">
      <w:r>
        <w:t xml:space="preserve">            Таким образом, </w:t>
      </w:r>
      <w:r>
        <w:t>фио</w:t>
      </w:r>
      <w:r>
        <w:t xml:space="preserve"> следует назначить наказание в виде административного ареста в пределах санкции ст</w:t>
      </w:r>
      <w:r>
        <w:t xml:space="preserve">атьи КоАП РФ за совершенное им правонарушение.  </w:t>
      </w:r>
    </w:p>
    <w:p w:rsidR="00A77B3E">
      <w:r>
        <w:t>На основании изложенного, руководствуясь ст. ст. 3.9,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 w:rsidP="009652AE">
      <w:pPr>
        <w:ind w:firstLine="720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</w:t>
      </w:r>
      <w:r>
        <w:t xml:space="preserve">ушения, предусмотренного ч. 2 ст. 12.26 КоАП РФ, и назначить ему административное наказание в виде административного ареста сроком на 10 (десять) суток. </w:t>
      </w:r>
    </w:p>
    <w:p w:rsidR="00A77B3E" w:rsidP="009652AE">
      <w:pPr>
        <w:ind w:firstLine="720"/>
      </w:pPr>
      <w:r>
        <w:t xml:space="preserve">Срок административного ареста </w:t>
      </w:r>
      <w:r>
        <w:t>фио</w:t>
      </w:r>
      <w:r>
        <w:t xml:space="preserve"> исчислять с время дата.</w:t>
      </w:r>
    </w:p>
    <w:p w:rsidR="00A77B3E" w:rsidP="009652AE">
      <w:pPr>
        <w:ind w:firstLine="720"/>
      </w:pPr>
      <w:r>
        <w:t>Постановление подлежит немедленному исполнен</w:t>
      </w:r>
      <w:r>
        <w:t xml:space="preserve">ию и может быть обжаловано в </w:t>
      </w:r>
      <w:r>
        <w:t>Алуштинский</w:t>
      </w:r>
      <w:r>
        <w:t xml:space="preserve"> городской суд адрес в течение десяти суток с момента вручения или получения копии постановления, через мирового судью судебного участка № 23 </w:t>
      </w:r>
      <w:r>
        <w:t>Алуштинского</w:t>
      </w:r>
      <w:r>
        <w:t xml:space="preserve">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>Мирово</w:t>
      </w:r>
      <w:r>
        <w:t xml:space="preserve">й судья:      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AE"/>
    <w:rsid w:val="009652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