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Дело №5-23-371/2024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фио,  личность установлена по паспорту гражданина Российской Федерации;</w:t>
      </w:r>
    </w:p>
    <w:p w:rsidR="00A77B3E">
      <w:r>
        <w:t xml:space="preserve">рассмотрев протокол об административном правонарушении и другие материалы дела об административном правонарушении в отношении фио, паспортные данные, УССР, гражданина РФ паспортные данные, зарегистрированного по адресу6 адрес, о  совершении административного правонарушения, предусмотренного ст. 12.5 ч.4.1 КоАП РФ,      </w:t>
      </w:r>
    </w:p>
    <w:p w:rsidR="00A77B3E">
      <w:r>
        <w:t>УСТАНОВИЛ:</w:t>
      </w:r>
    </w:p>
    <w:p w:rsidR="00A77B3E">
      <w:r>
        <w:t>дата в время по адресу: адрес, водитель фио, управлял транспортным средством марки «Форд» модель «Мондео», государственный регистрационный номер Н980ВХ82, с незаконно установленным на нем опознавательным знаком легкового такси, чем нарушила п. 2.1.1. Правил дорожного движения РФ.</w:t>
      </w:r>
    </w:p>
    <w:p w:rsidR="00A77B3E">
      <w:r>
        <w:t>фио А.А. дата в ходе судебного заседания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Обстоятельства совершения административного правонарушения полностью подтверждаются материалами дела: протоколом об административном правонарушении, протоколом изъятия вещей и документов. Не доверять документам, имеющимся в материалах дела, у суда оснований не имеется. </w:t>
      </w:r>
    </w:p>
    <w:p w:rsidR="00A77B3E">
      <w:r>
        <w:t>Мировой судья,  исследовав материалы дела, приходит к выводу о наличии  в действиях фио состава административного правонарушения, предусмотренного ст. 12.5 ч.4.1 КоАП РФ.</w:t>
      </w:r>
    </w:p>
    <w:p w:rsidR="00A77B3E">
      <w:r>
        <w:t xml:space="preserve">Частью 4.1 статьи 12.5 КоАП РФ установлено, что управление транспортным средством, на котором незаконно установлен опознавательный фонарь легкового такси или опознавательный знак "Инвалид", влечет наложение административного штрафа на водителя в размере сумма прописью с конфискацией предмета административного правонарушения. </w:t>
      </w:r>
    </w:p>
    <w:p w:rsidR="00A77B3E">
      <w:r>
        <w:t>При рассмотрении дела об административном правонарушении обстоятельств смягчающих или отягчающих административную ответственность установлено не было.</w:t>
      </w:r>
    </w:p>
    <w:p w:rsidR="00A77B3E">
      <w:r>
        <w:t xml:space="preserve">На основании изложенного, руководствуясь ст.ст. 12.5 ч.4.1, 29.9, 29,10 КоАП РФ, </w:t>
      </w:r>
    </w:p>
    <w:p w:rsidR="00A77B3E">
      <w:r>
        <w:t>ПОСТАНОВИЛ:</w:t>
      </w:r>
    </w:p>
    <w:p w:rsidR="00A77B3E">
      <w:r>
        <w:t>фио, паспортные данные признать виновным в сове5ршении административного правонарушения, ответственность за которое установлена частью 4.1 статьи 12.5 КоАП РФ и подвергнуть административному наказанию в виде штрафа в размере 5 000 (сумма прописью) с конфискацией предмета административного правонарушения.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№/сч 03100643000000017500, к/сч. 40102810645370000035 Отделение по адрес ЮГУ ЦБ РФ, БИК телефон, КБК 18811601123010001140, УИН 18810491241500002801.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30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>.</w:t>
      </w:r>
    </w:p>
    <w:p w:rsidR="00A77B3E">
      <w:r>
        <w:t xml:space="preserve">Мировой судья                                           </w:t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