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5-23-374/2019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директора наименование организации (далее наименование организации),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её извещению: в адрес правовой регистрации по месту жительства по почте заказным письмом с уведомлением была направлена судебная повестка, которая, согласно почтового уведомления, не была получена фио в связи с истекшим сроком хранения.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её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000167 от дата; выпиской из Единого государственного реестра юридический лиц в отношении наименование организации; протоколом проверки; извещением о доставке; копией выписки из реестра документов;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её вины; характер совершенного административного правонарушения; личность правонарушителя; её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