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5-23-388/2019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адрес</w:t>
      </w:r>
    </w:p>
    <w:p w:rsidR="00A77B3E"/>
    <w:p w:rsidR="00A77B3E">
      <w:r>
        <w:t>Резолютивная часть оглашена дата;</w:t>
      </w:r>
    </w:p>
    <w:p w:rsidR="00A77B3E">
      <w:r>
        <w:t>Полный текст изготовлен дата;</w:t>
      </w:r>
    </w:p>
    <w:p w:rsidR="00A77B3E"/>
    <w:p w:rsidR="00A77B3E">
      <w:r>
        <w:t xml:space="preserve">Мировой судья судебного участка № </w:t>
      </w:r>
      <w:r>
        <w:t xml:space="preserve">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рассмотрев материалы административного дела № 5-23-388/2019 о привлечении местной религиозной мусульманской организации </w:t>
      </w:r>
      <w:r>
        <w:t>к административной ответственности, предусмотренной частью 3 ста</w:t>
      </w:r>
      <w:r>
        <w:t xml:space="preserve">тьи 5.26 Кодекса Российской Федерации об административных правонарушениях,                                                                                                           </w:t>
      </w:r>
    </w:p>
    <w:p w:rsidR="00A77B3E">
      <w:r>
        <w:t xml:space="preserve">с участием представителя местной религиозной мусульманской организации </w:t>
      </w:r>
      <w:r>
        <w:t xml:space="preserve"> - </w:t>
      </w:r>
      <w:r>
        <w:t>фио</w:t>
      </w:r>
      <w:r>
        <w:t xml:space="preserve">, полномочия подтверждены протоколом общего собрания участников организации </w:t>
      </w:r>
      <w:r>
        <w:t>от</w:t>
      </w:r>
      <w:r>
        <w:t xml:space="preserve"> </w:t>
      </w:r>
      <w:r>
        <w:t>дата</w:t>
      </w:r>
      <w:r>
        <w:t>, личность подтверждена паспортом гражданина Российской Федерации;</w:t>
      </w:r>
    </w:p>
    <w:p w:rsidR="00A77B3E">
      <w:r>
        <w:t xml:space="preserve">помощника прокурора – </w:t>
      </w:r>
      <w:r>
        <w:t>фио</w:t>
      </w:r>
      <w:r>
        <w:t>, действующего на основании удостоверения № 245769 от дата ,</w:t>
      </w:r>
    </w:p>
    <w:p w:rsidR="00A77B3E">
      <w:r>
        <w:t xml:space="preserve"> УСТАНОВ</w:t>
      </w:r>
      <w:r>
        <w:t>ИЛ:</w:t>
      </w:r>
    </w:p>
    <w:p w:rsidR="00A77B3E">
      <w:r>
        <w:t xml:space="preserve">письмом </w:t>
      </w:r>
      <w:r>
        <w:t>начальника отделения Федеральной службы безопасности Российской Федерации Управления</w:t>
      </w:r>
      <w:r>
        <w:t xml:space="preserve"> по адрес и адрес отделения в адрес №171/27-1477, в адрес Прокурора адрес инициировано проведение совместных проверочных мероприятий в отношении местной религио</w:t>
      </w:r>
      <w:r>
        <w:t xml:space="preserve">зной мусульманской организации </w:t>
      </w:r>
    </w:p>
    <w:p w:rsidR="00A77B3E">
      <w:r>
        <w:t xml:space="preserve">Решением Прокурора адрес №157 </w:t>
      </w:r>
      <w:r>
        <w:t>от</w:t>
      </w:r>
      <w:r>
        <w:t xml:space="preserve"> </w:t>
      </w:r>
      <w:r>
        <w:t>дата</w:t>
      </w:r>
      <w:r>
        <w:t xml:space="preserve"> решено провести проверку местной религиозной мусульманской организации </w:t>
      </w:r>
      <w:r>
        <w:t>по выявлению и пресечению фактов нарушения законодательства о миссионерской деятельности. Срок</w:t>
      </w:r>
      <w:r>
        <w:t xml:space="preserve"> проведения проверки установлен с дата по дата. Решение о проведении проверки было вручено руководителю проверяемой организации - </w:t>
      </w:r>
      <w:r>
        <w:t>фио</w:t>
      </w:r>
      <w:r>
        <w:t>, который от подписи в получении решения отказался (</w:t>
      </w:r>
      <w:r>
        <w:t>л.д</w:t>
      </w:r>
      <w:r>
        <w:t>. 97/97 на обороте).</w:t>
      </w:r>
    </w:p>
    <w:p w:rsidR="00A77B3E">
      <w:r>
        <w:t>По результатам проведения проверки был составле</w:t>
      </w:r>
      <w:r>
        <w:t>н соответствующий акт (</w:t>
      </w:r>
      <w:r>
        <w:t>л.д</w:t>
      </w:r>
      <w:r>
        <w:t>. 98-99).</w:t>
      </w:r>
    </w:p>
    <w:p w:rsidR="00A77B3E">
      <w:r>
        <w:t xml:space="preserve">Проверка проводилась по адресу: адрес. Домовладение, расположенное по указанному адресу принадлежит </w:t>
      </w:r>
      <w:r>
        <w:t>фио</w:t>
      </w:r>
      <w:r>
        <w:t xml:space="preserve"> на основании договора купли-продажи </w:t>
      </w:r>
      <w:r>
        <w:t>от</w:t>
      </w:r>
      <w:r>
        <w:t xml:space="preserve"> дата (л.д.86-88).</w:t>
      </w:r>
    </w:p>
    <w:p w:rsidR="00A77B3E">
      <w:r>
        <w:t xml:space="preserve">Из указанного выше акта усматривается, что в ходе </w:t>
      </w:r>
      <w:r>
        <w:t>проверки было установлено следующее. Территория домовладения огорожена забором, вход осуществляется через калитку с кодовым замком, расположенную напротив остановки троллейбуса.</w:t>
      </w:r>
    </w:p>
    <w:p w:rsidR="00A77B3E">
      <w:r>
        <w:t>На земельном участке, прилегающем к территории указанного выше домовладения, п</w:t>
      </w:r>
      <w:r>
        <w:t>ри входе справа расположен большой крытый павильон, примерная площадь которого составляет 8х15 метров, по всей ширине которого расположены деревянные столы и лавки.</w:t>
      </w:r>
    </w:p>
    <w:p w:rsidR="00A77B3E">
      <w:r>
        <w:t xml:space="preserve">На двух стенах помещения павильона слева и напротив входа установлены три плаката, на двух </w:t>
      </w:r>
      <w:r>
        <w:t xml:space="preserve">из которых имеются надписи следующего содержания: «ИСЛАМ – религия мира и добра» и «Благословенный месяц РАМАДАН» с маркировками на </w:t>
      </w:r>
      <w:r>
        <w:t>них: «ЦЕНТРАЛЬНОЕ ДУХОВНОЕ УПРАВЛЕНИЕ МУСУЛЬМАН ТАВРИЧЕСКИЙ МУФТИЯТ cdumtm.ru». Иных табличек, плакатов на территории домовл</w:t>
      </w:r>
      <w:r>
        <w:t>адения выявлено не было.</w:t>
      </w:r>
    </w:p>
    <w:p w:rsidR="00A77B3E">
      <w:r>
        <w:t xml:space="preserve"> Из пояснений проживающих в доме по адресу, где проводилась проверка, а именно </w:t>
      </w:r>
      <w:r>
        <w:t>фио</w:t>
      </w:r>
      <w:r>
        <w:t xml:space="preserve"> и </w:t>
      </w:r>
      <w:r>
        <w:t>фио</w:t>
      </w:r>
      <w:r>
        <w:t xml:space="preserve"> усматривается, что по пятницам председатель местной религиозной мусульманской организации </w:t>
      </w:r>
      <w:r>
        <w:t>фио</w:t>
      </w:r>
      <w:r>
        <w:t xml:space="preserve"> </w:t>
      </w:r>
      <w:r>
        <w:t>фио</w:t>
      </w:r>
      <w:r>
        <w:t xml:space="preserve"> на территории домовладения, с согласия </w:t>
      </w:r>
      <w:r>
        <w:t>фио</w:t>
      </w:r>
      <w:r>
        <w:t xml:space="preserve">, </w:t>
      </w:r>
      <w:r>
        <w:t>организовал проведение указанной религиозной организацией деятельности в виде чтения Корана и изучения арабского языка, без указания официального полного наименования религиозной организации (</w:t>
      </w:r>
      <w:r>
        <w:t>л.д</w:t>
      </w:r>
      <w:r>
        <w:t>. 107-108).</w:t>
      </w:r>
    </w:p>
    <w:p w:rsidR="00A77B3E">
      <w:r>
        <w:t xml:space="preserve">Кроме того, </w:t>
      </w:r>
      <w:r>
        <w:t>фио</w:t>
      </w:r>
      <w:r>
        <w:t xml:space="preserve"> с дата по дата ежедневно, в перио</w:t>
      </w:r>
      <w:r>
        <w:t xml:space="preserve">д с  19-00 по 21-00 на территории домовладения, расположенного по адресу: адрес, с согласия проживающего в домовладении </w:t>
      </w:r>
      <w:r>
        <w:t>фио</w:t>
      </w:r>
      <w:r>
        <w:t xml:space="preserve">, организовал проведение указанной религиозной организацией деятельности в виде проведения </w:t>
      </w:r>
      <w:r>
        <w:t>ифтаров</w:t>
      </w:r>
      <w:r>
        <w:t xml:space="preserve"> – вечернего приема пищи во время м</w:t>
      </w:r>
      <w:r>
        <w:t>есяца Рамадан, во время которых как имам руководил намазом – молитвой, без указания официального полного наименования религиозной организации.</w:t>
      </w:r>
    </w:p>
    <w:p w:rsidR="00A77B3E">
      <w:r>
        <w:t xml:space="preserve">Определением мирового судьи судебного участка №23 Алуштинского судебного района адрес от дата судебное заседание </w:t>
      </w:r>
      <w:r>
        <w:t>по рассмотрению материалов административного дела было назначено на дата.</w:t>
      </w:r>
    </w:p>
    <w:p w:rsidR="00A77B3E">
      <w:r>
        <w:t xml:space="preserve">В ходе рассмотрения материалов административного дела, а именно в судебном заседании, которое состоялось дата руководителем местной религиозной мусульманской организации </w:t>
      </w:r>
      <w:r>
        <w:t>фио</w:t>
      </w:r>
      <w:r>
        <w:t xml:space="preserve"> </w:t>
      </w:r>
      <w:r>
        <w:t>фио</w:t>
      </w:r>
      <w:r>
        <w:t xml:space="preserve"> к ма</w:t>
      </w:r>
      <w:r>
        <w:t xml:space="preserve">териалам дела приобщены материалы, которые свидетельствуют  о том, что установленные в акте проверки нарушения устранены, плакаты демонтированы, мероприятия не проводятся. В качестве доказательств того, что плакаты, были демонтированы самостоятельно, </w:t>
      </w:r>
      <w:r>
        <w:t>фио</w:t>
      </w:r>
      <w:r>
        <w:t xml:space="preserve"> п</w:t>
      </w:r>
      <w:r>
        <w:t>риобщил копии фотографий.</w:t>
      </w:r>
    </w:p>
    <w:p w:rsidR="00A77B3E">
      <w:r>
        <w:t xml:space="preserve">Кроме того, от </w:t>
      </w:r>
      <w:r>
        <w:t>фио</w:t>
      </w:r>
      <w:r>
        <w:t xml:space="preserve"> в адрес суда поступило ходатайство о применении к местной религиозной мусульманской организации </w:t>
      </w:r>
      <w:r>
        <w:t>положений статьи 4.1.1 КоАП РФ, рассмотрение данного ходатайства судом было отложено на следующее судебно</w:t>
      </w:r>
      <w:r>
        <w:t>е заседание.</w:t>
      </w:r>
    </w:p>
    <w:p w:rsidR="00A77B3E">
      <w:r>
        <w:t>Определением мирового судьи судебного участка №23 Алуштинского судебного района адрес дата судебное заседание было отложено на дата.</w:t>
      </w:r>
    </w:p>
    <w:p w:rsidR="00A77B3E">
      <w:r>
        <w:t xml:space="preserve">дата в адрес суда от </w:t>
      </w:r>
      <w:r>
        <w:t>фио</w:t>
      </w:r>
      <w:r>
        <w:t xml:space="preserve"> поступило ходатайство о приобщении к материалам дела справки из Межрайонной инспекции</w:t>
      </w:r>
      <w:r>
        <w:t xml:space="preserve"> ИФНС России №8 по адрес об отсутствии у местной религиозной мусульманской организации </w:t>
      </w:r>
      <w:r>
        <w:t>открытых/закрытых счетов в кредитных организациях.</w:t>
      </w:r>
    </w:p>
    <w:p w:rsidR="00A77B3E">
      <w:r>
        <w:t>дата в судебное заседание явился помощник прокурора и руководитель местной религиозной мусульманской организ</w:t>
      </w:r>
      <w:r>
        <w:t>ации</w:t>
      </w:r>
      <w:r>
        <w:t>.</w:t>
      </w:r>
    </w:p>
    <w:p w:rsidR="00A77B3E">
      <w:r>
        <w:t xml:space="preserve">В судебном заседании представитель местной религиозной мусульманской организации </w:t>
      </w:r>
      <w:r>
        <w:t xml:space="preserve">признал обстоятельства, установленные в ходе проведения проверки, и просил поданное ранее ходатайство о применении  к местной религиозной </w:t>
      </w:r>
      <w:r>
        <w:t xml:space="preserve">мусульманской организации </w:t>
      </w:r>
      <w:r>
        <w:t>положений статьи 4.1.1 КоАП РФ удовлетворить.</w:t>
      </w:r>
    </w:p>
    <w:p w:rsidR="00A77B3E">
      <w:r>
        <w:t xml:space="preserve">В судебном заседании прокурор указал, что принимая во внимание то обстоятельство, что местная религиозная мусульманская организация </w:t>
      </w:r>
      <w:r>
        <w:t>ранее к административной ответст</w:t>
      </w:r>
      <w:r>
        <w:t xml:space="preserve">венности по части 3 статьи 5.26 КоАП РФ не привлекалась, нарушения были устранены самостоятельно, а также вина в </w:t>
      </w:r>
      <w:r>
        <w:t xml:space="preserve">совершенном  правонарушении признана лицом, привлекаемым к административной ответственности, прокуратура адрес не возражает против применения  </w:t>
      </w:r>
      <w:r>
        <w:t xml:space="preserve">к местной религиозной мусульманской организации </w:t>
      </w:r>
      <w:r>
        <w:t>положений статьи 4.1.1 КоАП</w:t>
      </w:r>
      <w:r>
        <w:t xml:space="preserve"> РФ.</w:t>
      </w:r>
    </w:p>
    <w:p w:rsidR="00A77B3E">
      <w:r>
        <w:t xml:space="preserve">Заслушав лиц, участвующих в деле, исследовав материалы дела, мировой судья пришел к выводу о наличии в действиях местной религиозной мусульманской организации </w:t>
      </w:r>
      <w:r>
        <w:t>состава административного правонарушения, ответственность за которое предусмотрена частью третьей статьи 5.26 КоАП РФ.</w:t>
      </w:r>
    </w:p>
    <w:p w:rsidR="00A77B3E">
      <w:r>
        <w:t>В соответствии с ч. 8 ст. 8, ч. 3 ст. 17 Федерального закона от дата №125-ФЗ "О свободе совести и о религиозных объединениях" при осущ</w:t>
      </w:r>
      <w:r>
        <w:t>ествлении своей деятельности религиозная организация обязана указывать свое полное наименование, которое должно содержать сведения о ее вероисповедании. Литература, печатные, аудио- и видеоматериалы, выпускаемые религиозной организацией, а также распростра</w:t>
      </w:r>
      <w:r>
        <w:t>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организации.</w:t>
      </w:r>
    </w:p>
    <w:p w:rsidR="00A77B3E">
      <w:r>
        <w:t>Часть 3 ст. 5.26 Кодекса Российской Федерации об административных правонарушениях устанавливает</w:t>
      </w:r>
      <w:r>
        <w:t xml:space="preserve"> административную ответственность за осуществление религиозной организацией деятельности без указания своего официального полного наименования, распространение в рамках миссионерской деятельности литературы, печатных, аудио- и видеоматериалов без маркировк</w:t>
      </w:r>
      <w:r>
        <w:t>и с указанным наименованием или с неполной либо заведомо ложной маркировкой, влечет наложение административного штрафа в размере от тридцати тысяч до сумма прописью с конфискацией литературы, печатных, аудио- и видеоматериалов.</w:t>
      </w:r>
    </w:p>
    <w:p w:rsidR="00A77B3E">
      <w:r>
        <w:t xml:space="preserve">Из материалов дела следует, </w:t>
      </w:r>
      <w:r>
        <w:t xml:space="preserve">что в ходе проведения проверочных мероприятий прокуратурой адрес было установлено, что местная религиозная мусульманская организация </w:t>
      </w:r>
      <w:r>
        <w:t>осуществляет миссионерскую деятельность по адресу: адрес, без указания официального полного наименования религиоз</w:t>
      </w:r>
      <w:r>
        <w:t>ной организации.</w:t>
      </w:r>
    </w:p>
    <w:p w:rsidR="00A77B3E">
      <w:r>
        <w:t xml:space="preserve">Согласно выписке из Единого государственного реестра юридических лиц и иным представленным в материалы дела документам местная религиозная мусульманская организация </w:t>
      </w:r>
      <w:r>
        <w:t xml:space="preserve">адресом нахождения организации является: адрес, улица </w:t>
      </w:r>
      <w:r>
        <w:t>фио</w:t>
      </w:r>
      <w:r>
        <w:t>, дом</w:t>
      </w:r>
      <w:r>
        <w:t>.</w:t>
      </w:r>
    </w:p>
    <w:p w:rsidR="00A77B3E">
      <w:r>
        <w:t xml:space="preserve">Таким образом, осуществление миссионерской деятельности местной религиозной мусульманской организацией </w:t>
      </w:r>
      <w:r>
        <w:t>не по адресу местонахождения, без указания официального полного наименования религиозной организации формирует состав административного прав</w:t>
      </w:r>
      <w:r>
        <w:t>онарушения, ответственность за которое предусмотрена частью 3 статьи 5.26 КоАП РФ.</w:t>
      </w:r>
    </w:p>
    <w:p w:rsidR="00A77B3E">
      <w:r>
        <w:t xml:space="preserve">Мировой судья, </w:t>
      </w:r>
      <w:r>
        <w:t xml:space="preserve">рассмотрев ходатайство руководителя местной религиозной мусульманской организацией </w:t>
      </w:r>
      <w:r>
        <w:t xml:space="preserve">о применении в отношении организации положений статьи 4.1.1 КоАП </w:t>
      </w:r>
      <w:r>
        <w:t>РФ находит его таким</w:t>
      </w:r>
      <w:r>
        <w:t>, что подлежит удовлетворению по следующим основаниям.</w:t>
      </w:r>
    </w:p>
    <w:p w:rsidR="00A77B3E">
      <w:r>
        <w:t>Так, в соответствии с частью первой статьи 4.1.1 КоАП РФ замена административного наказания в виде административного штрафа предупреждением возможна лицам, являющимся субъектами мал</w:t>
      </w:r>
      <w:r>
        <w:t xml:space="preserve">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</w:t>
      </w:r>
      <w:r>
        <w:t xml:space="preserve">их работникам за впервые совершенное административное правонарушение, выявленное в ходе осуществления </w:t>
      </w:r>
      <w: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</w:t>
      </w:r>
      <w:r>
        <w:t>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</w:t>
      </w:r>
      <w:r>
        <w:t xml:space="preserve"> настоящей статьи.</w:t>
      </w:r>
    </w:p>
    <w:p w:rsidR="00A77B3E">
      <w:r>
        <w:t>Как усматривается из положений статьи 4.2 КоАП РФ обстоятельствами, смягчающими административную ответственность, признаются:</w:t>
      </w:r>
    </w:p>
    <w:p w:rsidR="00A77B3E">
      <w:r>
        <w:t>1) раскаяние лица, совершившего административное правонарушение;</w:t>
      </w:r>
    </w:p>
    <w:p w:rsidR="00A77B3E">
      <w:r>
        <w:t>2) добровольное прекращение противоправного по</w:t>
      </w:r>
      <w:r>
        <w:t>ведения лицом, совершившим административное правонарушение;</w:t>
      </w:r>
    </w:p>
    <w:p w:rsidR="00A77B3E">
      <w:r>
        <w:t>3) добровольное 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</w:t>
      </w:r>
      <w:r>
        <w:t>тивном правонарушении;</w:t>
      </w:r>
    </w:p>
    <w:p w:rsidR="00A77B3E">
      <w:r>
        <w:t>4)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</w:t>
      </w:r>
      <w:r>
        <w:t xml:space="preserve"> административном правонарушении;</w:t>
      </w:r>
    </w:p>
    <w:p w:rsidR="00A77B3E">
      <w:r>
        <w:t>5) предотвращение лицом, совершившим административное правонарушение, вредных последствий административного правонарушения;</w:t>
      </w:r>
    </w:p>
    <w:p w:rsidR="00A77B3E">
      <w:r>
        <w:t>6) добровольное возмещение лицом, совершившим административное правонарушение, причиненного ущерба</w:t>
      </w:r>
      <w:r>
        <w:t xml:space="preserve"> или добровольное устранение причиненного вреда;</w:t>
      </w:r>
    </w:p>
    <w:p w:rsidR="00A77B3E">
      <w:r>
        <w:t>7)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</w:t>
      </w:r>
      <w:r>
        <w:t xml:space="preserve"> ему органом, осуществляющим государственный контроль (надзор) и муниципальный контроль;</w:t>
      </w:r>
    </w:p>
    <w:p w:rsidR="00A77B3E">
      <w:r>
        <w:t>Как было указано выше, руководитель местной религиозной мусульманской организацией</w:t>
      </w:r>
      <w:r>
        <w:t>, приобщил к материалам дела доказательства добровольного демонтажа плакато</w:t>
      </w:r>
      <w:r>
        <w:t xml:space="preserve">в, выявленных в ходе проверки, признал совершение правонарушения и указал на то обстоятельство, что ранее местная религиозная мусульманская организация </w:t>
      </w:r>
      <w:r>
        <w:t>не привлекалась к административной ответственности по статье 5.26 КоАП РФ.</w:t>
      </w:r>
    </w:p>
    <w:p w:rsidR="00A77B3E">
      <w:r>
        <w:t>Прокурор в судебном</w:t>
      </w:r>
      <w:r>
        <w:t xml:space="preserve"> заседании подтвердил обстоятельства, на которые ссылался </w:t>
      </w:r>
      <w:r>
        <w:t>фио</w:t>
      </w:r>
      <w:r>
        <w:t xml:space="preserve"> и указал, что данное правонарушение не носит высокий уровень общественной опасности и не причинило какого – либо ущерба общественным интересам, в ввиду чего он не возражал против применения в от</w:t>
      </w:r>
      <w:r>
        <w:t>ношении религиозной организации положений статьи 4.1.1 КоАП РФ.</w:t>
      </w:r>
    </w:p>
    <w:p w:rsidR="00A77B3E">
      <w:r>
        <w:t>Принимая во внимание изложенное выше, мировой судья приходит к выводу о наличии оснований для замены административного наказания в виде административного штрафа на предупреждение.</w:t>
      </w:r>
    </w:p>
    <w:p w:rsidR="00A77B3E">
      <w:r>
        <w:t>Руководствуя</w:t>
      </w:r>
      <w:r>
        <w:t xml:space="preserve">сь статьями 4.1.1, 27.10, 29.9, 29.10, 29.11, 32.6, 32.7, КоАП РФ, мировой судья </w:t>
      </w:r>
    </w:p>
    <w:p w:rsidR="00A77B3E">
      <w:r>
        <w:t>ПОСТАНОВИЛ:</w:t>
      </w:r>
    </w:p>
    <w:p w:rsidR="00A77B3E">
      <w:r>
        <w:t xml:space="preserve">Признать местную религиозную мусульманскую организацию </w:t>
      </w:r>
      <w:r>
        <w:t xml:space="preserve">виновной в совершении административного правонарушения, ответственность за которое предусмотрена </w:t>
      </w:r>
      <w:r>
        <w:t>частью 3 статьи 5.26 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Изготовление полного текста постановления отложить до дата до время</w:t>
      </w:r>
    </w:p>
    <w:p w:rsidR="00A77B3E">
      <w:r>
        <w:t xml:space="preserve">Постановление может быть обжаловано </w:t>
      </w:r>
      <w:r>
        <w:t xml:space="preserve">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/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3C"/>
    <w:rsid w:val="006A5B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