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ПОСТА Н ОВ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 адрес </w:t>
      </w:r>
      <w:r>
        <w:t>фио</w:t>
      </w:r>
    </w:p>
    <w:p w:rsidR="00A77B3E">
      <w:r>
        <w:t xml:space="preserve">с участием лица, в отношении которого ведется  дело об административном правонарушении –  </w:t>
      </w:r>
      <w:r>
        <w:t>фио</w:t>
      </w:r>
      <w:r>
        <w:t xml:space="preserve"> паспортные данные, зарегистрирован и проживает по адресу: адрес, ранее не </w:t>
      </w:r>
      <w:r>
        <w:t>привлекавшегося</w:t>
      </w:r>
      <w:r>
        <w:t xml:space="preserve"> к административной ответственности, рассмотрев протокол об админист</w:t>
      </w:r>
      <w:r>
        <w:t xml:space="preserve">ративном правонарушении, ответственность за которое установлена частью 2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ab/>
        <w:t xml:space="preserve">дата в время  по адресу: адрес водитель  </w:t>
      </w:r>
      <w:r>
        <w:t>фио</w:t>
      </w:r>
      <w:r>
        <w:t xml:space="preserve"> не имея права управления транспортными средств</w:t>
      </w:r>
      <w:r>
        <w:t>ами, с явными признаками алкогольного опьянения ( резкое изменение окраски кожных покровов лица, поведение, не соответствующее обстановке), и не выполнил законное требование уполномоченного должностного лица сотрудника полиции о прохождении медицинского ос</w:t>
      </w:r>
      <w:r>
        <w:t>видетельствования на состояние алкогольного опьянения, чем нарушил п.2.3.2, п.2.1.1 Правил дорожного движения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правонарушении признал, раскаялся, обещал, что впредь подобного не повторится.</w:t>
      </w:r>
    </w:p>
    <w:p w:rsidR="00A77B3E">
      <w:r>
        <w:t xml:space="preserve">Выслушав   </w:t>
      </w:r>
      <w:r>
        <w:t>фио</w:t>
      </w:r>
      <w:r>
        <w:t>,  ис</w:t>
      </w:r>
      <w:r>
        <w:t>следовав материалы административного дела, мировой судья приходит к следующим выводам.</w:t>
      </w:r>
    </w:p>
    <w:p w:rsidR="00A77B3E">
      <w:r>
        <w:t xml:space="preserve">Согласно п.2.1.1 Правил дорожного движения РФ  водитель обязан иметь при себе и по требованию сотрудников полиции передавать им, для проверки водительское удостоверение </w:t>
      </w:r>
      <w:r>
        <w:t>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Согласно правовой позиции, выраженной в Постановлении Пленума Верховного Суда Российской Федерации от дата  №18 "О некоторых вопросах, возникающ</w:t>
      </w:r>
      <w:r>
        <w:t>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правонарушен</w:t>
      </w:r>
      <w:r>
        <w:t>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>
      <w:r>
        <w:t>В</w:t>
      </w:r>
      <w:r>
        <w:t xml:space="preserve"> силу положений п.2.3.2 Правил дорожного движения РФ водитель транспортного средства обязан 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</w:t>
      </w:r>
      <w:r>
        <w:t xml:space="preserve">ьствование на состояние алкогольного опьянения и медицинское освидетельствование на состояние опьянения.  </w:t>
      </w:r>
    </w:p>
    <w:p w:rsidR="00A77B3E">
      <w:r>
        <w:t xml:space="preserve">В соответствии с ч.1.1 ст. 27.12 КоАП РФ и ч.6 данной статьи лицо, которое управляет транспортным средством соответствующего вида и в отношении </w:t>
      </w:r>
      <w:r>
        <w:t>котор</w:t>
      </w:r>
      <w:r>
        <w:t>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«Правил освидетельс</w:t>
      </w:r>
      <w:r>
        <w:t xml:space="preserve">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</w:t>
      </w:r>
      <w:r>
        <w:t>алкогольного опьянения и оформление его результатов», утвержденных Постановлением Правительства РФ от дата № 475 (далее – Правила), освидетельствованию на состояние алкогольного опьянения, медицинскому освидетельствованию на состояние опьянения подлежит во</w:t>
      </w:r>
      <w:r>
        <w:t>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В соответствии с п.10 Правил направлению на медицинское освидетельствование на состояние опьянения водитель транспортного ср</w:t>
      </w:r>
      <w:r>
        <w:t>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</w:t>
      </w:r>
      <w:r>
        <w:t>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</w:t>
      </w:r>
      <w:r>
        <w:t>ючена в ч.1.1 ст. 27.12 КоАП РФ.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</w:t>
      </w:r>
      <w:r>
        <w:t xml:space="preserve">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</w:t>
      </w:r>
      <w:r>
        <w:t>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>Статьей 12.26  ч.2 КоАП РФ предусмотрена административная от</w:t>
      </w:r>
      <w:r>
        <w:t xml:space="preserve">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Факт совершения  </w:t>
      </w:r>
      <w:r>
        <w:t>фио</w:t>
      </w:r>
      <w:r>
        <w:t xml:space="preserve"> административного правонарушения, предусмотренного ч.2 ст.12.26  КоАП РФ, и его виновность полностью подтверждается</w:t>
      </w:r>
      <w:r>
        <w:t xml:space="preserve">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дата №82АП телефон, в котором зафиксированы обстоятельства совершения административного правонарушения; </w:t>
      </w:r>
    </w:p>
    <w:p w:rsidR="00A77B3E">
      <w:r>
        <w:t>-  протоколом об отстранении от управления т</w:t>
      </w:r>
      <w:r>
        <w:t>ранспортным средством от дата №61АМ413892;</w:t>
      </w:r>
    </w:p>
    <w:p w:rsidR="00A77B3E">
      <w:r>
        <w:t xml:space="preserve">- актом освидетельствования на состояние алкогольного опьянения от дата №82АО000959, в котором указал, что отказывается от данного освидетельствования;  </w:t>
      </w:r>
    </w:p>
    <w:p w:rsidR="00A77B3E">
      <w:r>
        <w:t>- протоколом о направлении на медицинское освидетельствован</w:t>
      </w:r>
      <w:r>
        <w:t xml:space="preserve">ие на состояние опьянения от дата №61АК584787, согласно которому   </w:t>
      </w:r>
      <w:r>
        <w:t>фио</w:t>
      </w:r>
      <w:r>
        <w:t xml:space="preserve">   отказался проходить медицинское освидетельствование на состояние опьянения при наличии на то законных оснований: признаков опьянения (запах алкоголя изо рта,  резкое изменение окраски</w:t>
      </w:r>
      <w:r>
        <w:t xml:space="preserve"> кожных покровов лица, поведение, не соответствующее обстановке); отказа от прохождения  освидетельствования  на состояние  алкогольного опьянения. В протоколе имеется запись и подпись </w:t>
      </w:r>
      <w:r>
        <w:t>фио</w:t>
      </w:r>
      <w:r>
        <w:t xml:space="preserve"> о том, что он отказался пройти медицинское освидетельствование; дан</w:t>
      </w:r>
      <w:r>
        <w:t>ное процессуальное действие совершено с применением видеозаписи;</w:t>
      </w:r>
    </w:p>
    <w:p w:rsidR="00A77B3E">
      <w:r>
        <w:t xml:space="preserve">-   видеозаписью, из которой усматривается, что сотрудником ГИБДД  водителю   </w:t>
      </w:r>
      <w:r>
        <w:t>фио</w:t>
      </w:r>
      <w:r>
        <w:t xml:space="preserve"> разъяснены права, предусмотренные ст.25.1 КоАП РФ, и ст.51 Конституции РФ, из которой усматривается, что посл</w:t>
      </w:r>
      <w:r>
        <w:t xml:space="preserve">е разъяснения ему прав и обязанностей </w:t>
      </w:r>
      <w:r>
        <w:t>фио</w:t>
      </w:r>
      <w:r>
        <w:t xml:space="preserve"> отказывается от прохождения медицинского освидетельствования на состояние опьянения;</w:t>
      </w:r>
    </w:p>
    <w:p w:rsidR="00A77B3E">
      <w:r>
        <w:t xml:space="preserve">- сведениями из базы Федеральной информационной системы ГИБДД  о том, что  </w:t>
      </w:r>
      <w:r>
        <w:t>фио</w:t>
      </w:r>
      <w:r>
        <w:t xml:space="preserve"> водительское удостоверение не получал;</w:t>
      </w:r>
    </w:p>
    <w:p w:rsidR="00A77B3E">
      <w:r>
        <w:t>- протоколо</w:t>
      </w:r>
      <w:r>
        <w:t xml:space="preserve">м о доставлении лица, совершившего административное правонарушение, и протоколом  об административном задержании; протоколом об административном задержании.    </w:t>
      </w:r>
    </w:p>
    <w:p w:rsidR="00A77B3E">
      <w:r>
        <w:t>Достоверность вышеуказанных доказательств у суда сомнений не вызывает, поскольку они последоват</w:t>
      </w:r>
      <w:r>
        <w:t>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Протокол об административном правонарушении и другие проц</w:t>
      </w:r>
      <w:r>
        <w:t xml:space="preserve">ессуальные документы составлены в соответствии с требованиями  КоАП РФ, права </w:t>
      </w:r>
      <w:r>
        <w:t>фио</w:t>
      </w:r>
      <w:r>
        <w:t xml:space="preserve"> соблюдены. Срок давности привлечения к административной ответственности, установленный статьей 4.5 КоАП РФ не пропущен.</w:t>
      </w:r>
    </w:p>
    <w:p w:rsidR="00A77B3E">
      <w:r>
        <w:t xml:space="preserve">Оснований для прекращения производства по делу не </w:t>
      </w:r>
      <w:r>
        <w:t>имеется.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ч.2  ст.12.26 КоАП РФ, как невыполнение водителем транспортного средства, не имеющим права управления транспор</w:t>
      </w:r>
      <w:r>
        <w:t>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>
        <w:t>аказуемого деяния.</w:t>
      </w:r>
    </w:p>
    <w:p w:rsidR="00A77B3E">
      <w:r>
        <w:t>Санкция данной статьи  предусматривает административный арест на срок от десяти до пятнадцати суток или наложение административного штрафа на лиц, в отношении которых в соответствии с  КоАП РФ не может применяться административный арест,</w:t>
      </w:r>
      <w:r>
        <w:t xml:space="preserve"> в размере сумма прописью.</w:t>
      </w:r>
    </w:p>
    <w:p w:rsidR="00A77B3E">
      <w:r>
        <w:t xml:space="preserve">Согласно ч.2 ст.3.9 КоАП РФ административный арест устанавливается и назначается лишь в исключительных случаях за отдельные виды </w:t>
      </w:r>
      <w:r>
        <w:t>административных правонарушений и не может применяться к беременным женщинам, женщинам, имеющим дете</w:t>
      </w:r>
      <w:r>
        <w:t>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</w:t>
      </w:r>
      <w:r>
        <w:t>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</w:t>
      </w:r>
      <w:r>
        <w:t>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нарушителя, его имущественное и семейное положение; обстоятельство, смягчающее администр</w:t>
      </w:r>
      <w:r>
        <w:t xml:space="preserve">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 КоАП РФ не может применяться административный арест,   </w:t>
      </w:r>
      <w:r>
        <w:t>фио</w:t>
      </w:r>
      <w:r>
        <w:t xml:space="preserve"> не относится.</w:t>
      </w:r>
    </w:p>
    <w:p w:rsidR="00A77B3E">
      <w:r>
        <w:t xml:space="preserve">                На основании вышеизложенного суд приходит к выводу, что   нарушителю  должно быть назначено административное наказание в пределах санкции ч.2 ст.12.26  КоАП РФ в виде административного ареста сроком на 10   суток.</w:t>
      </w:r>
    </w:p>
    <w:p w:rsidR="00A77B3E">
      <w:r>
        <w:t xml:space="preserve">               Руководству</w:t>
      </w:r>
      <w:r>
        <w:t>ясь  ст.29.9, 29.10, 29.11 КоАП РФ, мировой судья</w:t>
      </w:r>
    </w:p>
    <w:p w:rsidR="00A77B3E">
      <w:r>
        <w:t xml:space="preserve">                                                                      ПОСТАНОВИЛ:</w:t>
      </w:r>
    </w:p>
    <w:p w:rsidR="00A77B3E">
      <w:r>
        <w:tab/>
        <w:t xml:space="preserve">Признать  </w:t>
      </w:r>
      <w:r>
        <w:t>фио</w:t>
      </w:r>
      <w:r>
        <w:t xml:space="preserve"> паспортные данные виновным в совершении административного правонарушения, предусмотренного  ст.12.26 ч.2 КоАП</w:t>
      </w:r>
      <w:r>
        <w:t xml:space="preserve"> РФ, и назначить ему наказание в виде   административного ареста сроком на 10 (десять) суток.</w:t>
      </w:r>
    </w:p>
    <w:p w:rsidR="00A77B3E">
      <w:r>
        <w:tab/>
        <w:t>Срок ареста исчислять с  время  дата.</w:t>
      </w:r>
    </w:p>
    <w:p w:rsidR="00A77B3E">
      <w:r>
        <w:tab/>
        <w:t xml:space="preserve">Постановление подлежит немедленному исполнению.  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</w:t>
      </w:r>
      <w:r>
        <w:t>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43"/>
    <w:rsid w:val="00A77B3E"/>
    <w:rsid w:val="00C77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7714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77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