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5-23-408/2023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паспортные данные, зарегистрированной по адресу: адрес, село малый Маяк, адрес, ранее привлекалась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№0355431010123052401006707 от дата  фио,  была привлечена к административной ответственности по п.2 статьи 8.14 Закона адрес №45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фио в судебном заседании не присутствовала, о дате, времени и месте проведения судебного заседания извещена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№0355431010123052401006707 от дата, которым фио,  была привлечена к административной ответственности по п.2 статьи 8.14 Закона адрес №45 ей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отсутствие негативных последствий общественным интересам.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0410760300235004082320185.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