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5-23-422/2020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 </w:t>
      </w:r>
      <w:r>
        <w:t>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гражданин РФ, паспортные данные, официально не трудоустроен, по ст. 17.8 КоАП РФ,</w:t>
      </w:r>
    </w:p>
    <w:p w:rsidR="00A77B3E">
      <w:r>
        <w:t>У С Т А Н О В И Л :</w:t>
      </w:r>
    </w:p>
    <w:p w:rsidR="00A77B3E">
      <w:r>
        <w:t>адрес</w:t>
      </w:r>
      <w:r>
        <w:t xml:space="preserve"> дата </w:t>
      </w:r>
      <w:r>
        <w:t>в</w:t>
      </w:r>
      <w:r>
        <w:t xml:space="preserve"> время находясь по адресу: адрес, являясь должником по исполнительному производству о взыскании алиментов, а также находясь в розыске, в ходе осуществления исполнительных действий вел себя вызывающе, выражался нецензурной бранью, пытался скрыться и </w:t>
      </w:r>
      <w:r>
        <w:t>был задержан на выходе из отделения ФССП по адрес, на предупреждения судебного пристава об административной ответственности не реагировал, противоправных действий не прекратил. Тем самым адрес</w:t>
      </w:r>
      <w:r>
        <w:t xml:space="preserve"> воспрепятствовал законной деятельности должностного лица, орг</w:t>
      </w:r>
      <w:r>
        <w:t>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Своими действиями адрес</w:t>
      </w:r>
      <w:r>
        <w:t xml:space="preserve"> совершил администра</w:t>
      </w:r>
      <w:r>
        <w:t>тивное правонарушение, предусмотренное ст. 17.8 КоАП РФ.</w:t>
      </w:r>
    </w:p>
    <w:p w:rsidR="00A77B3E">
      <w:r>
        <w:t>адрес</w:t>
      </w:r>
      <w:r>
        <w:t xml:space="preserve"> в судебное заседание не явился, неоднократно извещался судом о дате времени и месте рассмотрения протокола об административном правонарушении.</w:t>
      </w:r>
    </w:p>
    <w:p w:rsidR="00A77B3E">
      <w:r>
        <w:t>Исследовав материалы дела об административном пр</w:t>
      </w:r>
      <w:r>
        <w:t>авонарушении, суд пришел к выводу о том, что действия адрес</w:t>
      </w:r>
      <w:r>
        <w:t>, заключающиеся в неуплате средств на содержание ребенка, образуют состав административного правонарушения, предусмотренного ст. 17.8 КоАП РФ.</w:t>
      </w:r>
    </w:p>
    <w:p w:rsidR="00A77B3E">
      <w:r>
        <w:t>Вина адрес</w:t>
      </w:r>
      <w:r>
        <w:t xml:space="preserve"> в совершении инкриминируемого ему деяни</w:t>
      </w:r>
      <w:r>
        <w:t>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727/20/82006-АП от дата (</w:t>
      </w:r>
      <w:r>
        <w:t>л.д</w:t>
      </w:r>
      <w:r>
        <w:t>. 2);</w:t>
      </w:r>
    </w:p>
    <w:p w:rsidR="00A77B3E">
      <w:r>
        <w:t>- копией письменных объяснений свидетеля от дата (л.д.19-20);</w:t>
      </w:r>
    </w:p>
    <w:p w:rsidR="00A77B3E">
      <w:r>
        <w:t>- копией паспорта правонарушителя (л.д.4-5)</w:t>
      </w:r>
      <w:r>
        <w:t>;</w:t>
      </w:r>
    </w:p>
    <w:p w:rsidR="00A77B3E">
      <w:r>
        <w:t xml:space="preserve">- копией исполнительного листа 2-767/2016, выданного </w:t>
      </w:r>
      <w:r>
        <w:t>Алуштинским</w:t>
      </w:r>
      <w:r>
        <w:t xml:space="preserve"> городским судом адрес (л.д.7);</w:t>
      </w:r>
    </w:p>
    <w:p w:rsidR="00A77B3E">
      <w:r>
        <w:t>- копией постановления о возбуждении исполнительного производства от дата  (</w:t>
      </w:r>
      <w:r>
        <w:t>л.д</w:t>
      </w:r>
      <w:r>
        <w:t>. 10-11);</w:t>
      </w:r>
    </w:p>
    <w:p w:rsidR="00A77B3E">
      <w:r>
        <w:t>- копия постановления о заведении розыскного дела года (л.д.12).</w:t>
      </w:r>
    </w:p>
    <w:p w:rsidR="00A77B3E">
      <w:r>
        <w:t xml:space="preserve">При </w:t>
      </w:r>
      <w:r>
        <w:t>таких обстоятельствах суд находит вину адрес</w:t>
      </w:r>
      <w:r>
        <w:t xml:space="preserve">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</w:t>
      </w:r>
      <w:r>
        <w:t>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адрес</w:t>
      </w:r>
      <w:r>
        <w:t xml:space="preserve">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</w:t>
      </w:r>
      <w:r>
        <w:t>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наказание в виде штрафа в размере, предусмотренном санкцией ст. 17.8 КоАП РФ.</w:t>
      </w:r>
    </w:p>
    <w:p w:rsidR="00A77B3E">
      <w:r>
        <w:t xml:space="preserve">Руководствуясь </w:t>
      </w:r>
      <w:r>
        <w:t>ст.ст</w:t>
      </w:r>
      <w:r>
        <w:t>. 1</w:t>
      </w:r>
      <w:r>
        <w:t>7.8, 29.9 - 29.11 КоАП РФ мировой судья,</w:t>
      </w:r>
    </w:p>
    <w:p w:rsidR="00A77B3E">
      <w:r>
        <w:t xml:space="preserve">          </w:t>
      </w:r>
      <w:r>
        <w:tab/>
      </w:r>
      <w:r>
        <w:tab/>
        <w:t xml:space="preserve">                           ПОСТАНОВИЛ:</w:t>
      </w:r>
    </w:p>
    <w:p w:rsidR="00A77B3E">
      <w:r>
        <w:t xml:space="preserve">      </w:t>
      </w:r>
      <w:r>
        <w:tab/>
        <w:t xml:space="preserve"> 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ст.17.8 КоАП РФ и назначить ему наказание в</w:t>
      </w:r>
      <w:r>
        <w:t xml:space="preserve">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получателя: Отделение по адрес Южного главного уп</w:t>
      </w:r>
      <w:r>
        <w:t xml:space="preserve">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 xml:space="preserve">Разъяснить </w:t>
      </w:r>
      <w:r>
        <w:t>адресИ</w:t>
      </w:r>
      <w:r>
        <w:t xml:space="preserve">., что в случае неуплаты административного штрафа в срок она будет привлечена к административной ответственности в соответствии со ст. 20.25 Кодекса РФ об </w:t>
      </w:r>
      <w:r>
        <w:t>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FC"/>
    <w:rsid w:val="004244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