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5-23-423/2021                                                   </w:t>
      </w:r>
    </w:p>
    <w:p w:rsidR="00A77B3E"/>
    <w:p w:rsidR="00A77B3E">
      <w:r>
        <w:t>ПОСТАНОВЛНИЕ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ab/>
        <w:t xml:space="preserve">         адрес                                          </w:t>
      </w:r>
    </w:p>
    <w:p w:rsidR="00A77B3E">
      <w:r>
        <w:t xml:space="preserve">Мировой судья судебного участка № 23 </w:t>
      </w:r>
      <w:r>
        <w:t>Алуштинского</w:t>
      </w:r>
      <w:r>
        <w:t xml:space="preserve">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 в отсутствие лица, в отношении которого ведется производство по делу об административном правонарушении – </w:t>
      </w:r>
      <w:r>
        <w:t>фио</w:t>
      </w:r>
      <w:r>
        <w:t>;</w:t>
      </w:r>
    </w:p>
    <w:p w:rsidR="00A77B3E">
      <w:r>
        <w:t>рассмотрев протокол об административном правонарушении в отношении главного бухгалтера наименование организации (адрес РЕСПУБЛИКА, адрес, ОГРН:</w:t>
      </w:r>
      <w:r>
        <w:t xml:space="preserve"> </w:t>
      </w:r>
      <w:r>
        <w:t xml:space="preserve">Дата присвоения ОГРН: дата, ИНН: телефон, КПП: телефон, ДИРЕКТОР: </w:t>
      </w:r>
      <w:r>
        <w:t>фио</w:t>
      </w:r>
      <w:r>
        <w:t xml:space="preserve">) </w:t>
      </w:r>
      <w:r>
        <w:t>фио</w:t>
      </w:r>
      <w:r>
        <w:t>, паспортные данные, адрес, гражданки РФ, паспортные данные, о совершении административного правонарушения, предусмотренного ст. 15.6 ч.1 КоАП РФ</w:t>
      </w:r>
    </w:p>
    <w:p w:rsidR="00A77B3E">
      <w:r>
        <w:t>УСТАНОВИЛ:</w:t>
      </w:r>
    </w:p>
    <w:p w:rsidR="00A77B3E">
      <w:r>
        <w:t>Межрайонной ИФНС России №8 по адрес в адрес наименование организации, в</w:t>
      </w:r>
    </w:p>
    <w:p w:rsidR="00A77B3E">
      <w:r>
        <w:t>части деятельности обособленного подразделения МАГАЗИН ПРОДУКТЫ, по</w:t>
      </w:r>
    </w:p>
    <w:p w:rsidR="00A77B3E">
      <w:r>
        <w:t xml:space="preserve">телекоммуникационным каналам связи дата направлено требование о представлении пояснений </w:t>
      </w:r>
      <w:r>
        <w:t>от</w:t>
      </w:r>
      <w:r>
        <w:t xml:space="preserve"> </w:t>
      </w:r>
      <w:r>
        <w:t>дата</w:t>
      </w:r>
      <w:r>
        <w:t xml:space="preserve"> №7007, которое получено наименование организации, в части деятельности  обособленного подразделения МАГАЗИН ПРОДУКТЫ, дата, что подтверждается квитанцией о приеме документа.</w:t>
      </w:r>
    </w:p>
    <w:p w:rsidR="00A77B3E">
      <w:r>
        <w:t>Исходя из норм п. 2 ст. 6.1 НК РФ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77B3E">
      <w:r>
        <w:t>В соответствии с п. 6 ст. 6.1 НК РФ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днем.</w:t>
      </w:r>
    </w:p>
    <w:p w:rsidR="00A77B3E">
      <w:r>
        <w:t>В соответствии с п. 7 ст. 6.1 НК РФ,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</w:t>
      </w:r>
    </w:p>
    <w:p w:rsidR="00A77B3E">
      <w:r>
        <w:t>днем окончания срока считается ближайший следующий за ним рабочий день.</w:t>
      </w:r>
    </w:p>
    <w:p w:rsidR="00A77B3E">
      <w:r>
        <w:t xml:space="preserve">Согласно </w:t>
      </w:r>
      <w:r>
        <w:t>п</w:t>
      </w:r>
      <w:r>
        <w:t>.З</w:t>
      </w:r>
      <w:r>
        <w:t xml:space="preserve"> ст.88 НК РФ,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>На основании вышеизложенного, обязательства по требованию о предоставлении</w:t>
      </w:r>
    </w:p>
    <w:p w:rsidR="00A77B3E">
      <w:r>
        <w:t xml:space="preserve">пояснений </w:t>
      </w:r>
      <w:r>
        <w:t>от</w:t>
      </w:r>
      <w:r>
        <w:t xml:space="preserve"> </w:t>
      </w:r>
      <w:r>
        <w:t>дата</w:t>
      </w:r>
      <w:r>
        <w:t xml:space="preserve"> №7007 в соответствии с п. 3 ст. 88 НК РФ, следовало исполнить в пятидневный срок со дня получения, т. е. с учетом ст. 6.1 НК РФ, не позднее дата</w:t>
      </w:r>
    </w:p>
    <w:p w:rsidR="00A77B3E">
      <w:r>
        <w:t xml:space="preserve">Фактически, соответствующие исправления в расчет сумм налога на доходы физических лиц, исчисленных и удержанных налоговым агентом (форма №6-НДФЛ) были внесены дата (корректировка № 1 рег.№1089915398 от дата), т.е. </w:t>
      </w:r>
      <w:r>
        <w:t xml:space="preserve">наименование организации, в части деятельности обособленного подразделения МАГАЗИН ПРОДУКТЫ, нарушены сроки, установленные налоговым законодательством для исполнения обязательств, по </w:t>
      </w:r>
      <w:r>
        <w:t>вышеуказанному</w:t>
      </w:r>
    </w:p>
    <w:p w:rsidR="00A77B3E">
      <w:r>
        <w:t>требованию</w:t>
      </w:r>
      <w:r>
        <w:t>.д</w:t>
      </w:r>
      <w:r>
        <w:t>ата</w:t>
      </w:r>
      <w:r>
        <w:t xml:space="preserve"> </w:t>
      </w:r>
      <w:r>
        <w:t>фио</w:t>
      </w:r>
      <w:r>
        <w:t xml:space="preserve"> в судебном не присутствовал, о дате, времени и месте рассмотрения протокола об </w:t>
      </w:r>
      <w:r>
        <w:t>администратвином</w:t>
      </w:r>
      <w:r>
        <w:t xml:space="preserve"> правонарушении судом, была извещена надлежащим образом.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актом проверки, другими документами,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>
      <w:r>
        <w:t xml:space="preserve">главного бухгалтера наименование организации (адрес РЕСПУБЛИКА, адрес, ОГРН: 1149102054045, Дата присвоения ОГРН: дата, ИНН: телефон, КПП: телефон, ДИРЕКТОР: </w:t>
      </w:r>
      <w:r>
        <w:t>фио</w:t>
      </w:r>
      <w:r>
        <w:t xml:space="preserve">) </w:t>
      </w:r>
      <w:r>
        <w:t>фио</w:t>
      </w:r>
      <w:r>
        <w:t>, паспортные данные признать виновной в совершении административного правонарушения, предусмотренного частью 1 статьи 15.6 КоАП РФ и подвергнуть административному штрафу в размере сумма.</w:t>
      </w:r>
    </w:p>
    <w:p w:rsidR="00A77B3E">
      <w:r>
        <w:t xml:space="preserve">Штраф  перечислить по следующим реквизитам:  Получатель: УФК по адрес (Министерство юстиции адрес) /Наименование банка: Отделение адрес Банка России//УФК по адрес/ - ИНН телефон - КПП телефон БИК телефон - Единый казначейский счет  40102810645370000035 - Казначейский счет  03100643000000017500 - Лицевой счет  телефон в УФК по  адрес, Код Сводного реестра телефон. КБК телефон </w:t>
      </w:r>
      <w:r>
        <w:t>телефон</w:t>
      </w:r>
      <w:r>
        <w:t xml:space="preserve">.            </w:t>
      </w:r>
    </w:p>
    <w:p w:rsidR="00A77B3E">
      <w:r>
        <w:tab/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</w:t>
      </w:r>
      <w:r>
        <w:t>Алуштинского</w:t>
      </w:r>
      <w:r>
        <w:t xml:space="preserve">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BE"/>
    <w:rsid w:val="00A442BE"/>
    <w:rsid w:val="00A77B3E"/>
    <w:rsid w:val="00FD51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