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Дело №5-23-426/2023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адрес</w:t>
      </w:r>
    </w:p>
    <w:p w:rsidR="00A77B3E">
      <w:r>
        <w:t xml:space="preserve">Мировой судья судебного участка № 23 Алуштинского судебного района (г.адрес) адрес фио, рассмотрев протокол об административном правонарушении и другие материалы дела об административном правонарушении в отношении </w:t>
      </w:r>
    </w:p>
    <w:p w:rsidR="00A77B3E">
      <w:r>
        <w:t>фио, паспортные данные, гражданин РФ, паспортные данные, зарегистрированного по адресу6 адрес, ранее привлекавшийся к административной ответственности, о совершении административного правонарушения, предусмотренного ст. 12.15 ч.5 КоАП РФ,</w:t>
      </w:r>
    </w:p>
    <w:p w:rsidR="00A77B3E">
      <w:r>
        <w:t>УСТАНОВИЛ:</w:t>
      </w:r>
    </w:p>
    <w:p w:rsidR="00A77B3E">
      <w:r>
        <w:t>дата, в время, по адресу: адрес, водитель фио, управляя автомобилем марки «Дэу» модель «Сенс», государственный регистрационный знак А051АР82, совершил выезд в нарушение п.п. 1.3, 9.1(1) Правил дорожного движения на полосу, предназначенную для встречного движения, с пересечением сплошной линии дорожной разметки 1.1, за исключением случаев, предусмотренных частью 3 статьи 12.15 КоАП РФ. Правонарушение совершено повторно.</w:t>
      </w:r>
    </w:p>
    <w:p w:rsidR="00A77B3E">
      <w:r>
        <w:t>дата в судебном заседании фио указал, что в результате маневра транспортного средства, идущего впереди в попутном направлении (троллейбус) он был вынужден выехать на полосу, предназначенную для движения встречного транспорта. Кроме того, указал, что двигавшийся позади него мотоцикл, световыми сигналами ввел его в заблуждение, что также послужило причиной выезда на встречную полосу.</w:t>
      </w:r>
    </w:p>
    <w:p w:rsidR="00A77B3E">
      <w:r>
        <w:t>Мировой судья, исследовав материалы дела об административном правонарушении, заслушав лицо, в отношении которого ведется производство по делу об административном правонарушении, приходит к следующему.</w:t>
      </w:r>
    </w:p>
    <w:p w:rsidR="00A77B3E">
      <w:r>
        <w:t xml:space="preserve">Обстоятельства совершения административного правонарушения полностью подтверждаются материалами дела: протоколом об административном правонарушении, рапортом сотрудника полиции, информацией об оплате штрафа по предыдущему правонарушению по части 4 статьи 12.15 КоАП РФ, видеозаписью события административного правонарушения.  Не доверять документам, имеющимся в материалах дела, у суда оснований не имеется. </w:t>
      </w:r>
    </w:p>
    <w:p w:rsidR="00A77B3E">
      <w:r>
        <w:t>В ходе рассмотрения дела установлено, что дата, в время, по адресу: адрес, водитель фио, управляя автомобилем марки «Дэу» модель «Сенс», государственный регистрационный знак А051АР82, совершил выезд в нарушение п.п. 1.3, 9.1(1) Правил дорожного движения на полосу, предназначенную для встречного движения, с пересечением сплошной линии дорожной разметки 1.1, за исключением случаев, предусмотренных частью 3 статьи 12.15 КоАП РФ. Правонарушение совершено повторно.</w:t>
      </w:r>
    </w:p>
    <w:p w:rsidR="00A77B3E"/>
    <w:p w:rsidR="00A77B3E">
      <w:r>
        <w:t xml:space="preserve">Постановлением от дата, вступившим в законную силу дата, фио признан виновным в совершении административного правонарушения, предусмотренного ст.12.15 ч.4 КоАП РФ. </w:t>
      </w:r>
    </w:p>
    <w:p w:rsidR="00A77B3E">
      <w:r>
        <w:t>Под повторным совершением административного правонарушения, следует понимать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РФ. Согласно ст.4.6 КоАП РФ, 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 По состоянию на дата годичный срок не истек.</w:t>
      </w:r>
    </w:p>
    <w:p w:rsidR="00A77B3E">
      <w:r>
        <w:t>Повторное совершение административного правонарушения, предусмотренного частью 4 ст.12.15 КоАП РФ образует состав административного правонарушения, предусмотренного ч.5 ст.12.15 КоАП РФ.</w:t>
      </w:r>
    </w:p>
    <w:p w:rsidR="00A77B3E">
      <w:r>
        <w:t>Согласно п. 1.3 ПДД РФ –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A77B3E">
      <w:r>
        <w:t>В соответствии с п.1.5 ПДД РФ -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A77B3E">
      <w:r>
        <w:t>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</w:t>
      </w:r>
    </w:p>
    <w:p w:rsidR="00A77B3E">
      <w:r>
        <w:t>Пунктом 9.1(1) ПДД РФ предусмотрено, что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A77B3E">
      <w:r>
        <w:t>Мировой судья,  исследовав материалы дела, приходит к выводу о наличии  в действиях фио состава административного правонарушения, предусмотренного ст. 12.15.ч.5 КоАП РФ.</w:t>
      </w:r>
    </w:p>
    <w:p w:rsidR="00A77B3E">
      <w:r>
        <w:t xml:space="preserve">При рассмотрении дела об административном правонарушении обстоятельств смягчающих и отягчающих административную ответственность установлено не было. </w:t>
      </w:r>
    </w:p>
    <w:p w:rsidR="00A77B3E">
      <w:r>
        <w:t xml:space="preserve">На основании изложенного, руководствуясь ст.ст. 12.15 ч.4, 29.9, 29,10 КоАП РФ, </w:t>
      </w:r>
    </w:p>
    <w:p w:rsidR="00A77B3E">
      <w:r>
        <w:t>ПОСТАНОВИЛ:</w:t>
      </w:r>
    </w:p>
    <w:p w:rsidR="00A77B3E">
      <w:r>
        <w:t>фио, паспортные данные, признать виновным в совершении административного правонарушения, ответственность за которое установлена частью 5 статьи 12.15 КоАП РФ и подвергнуть административному наказанию в виде лишения права управления транспортными средствами на срок 1 (один) год.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удостоверение, в орган исполняющий этот вид административного наказания (ГИБДД), а в случае утраты указанных документов заявить об этом в указанный орган в тот же срок.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 копии постановления.</w:t>
      </w:r>
    </w:p>
    <w:p w:rsidR="00A77B3E">
      <w:r>
        <w:t xml:space="preserve">Мировой судья  </w:t>
        <w:tab/>
        <w:tab/>
        <w:t xml:space="preserve">                       </w:t>
        <w:tab/>
        <w:tab/>
        <w:tab/>
        <w:tab/>
        <w:tab/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