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 xml:space="preserve">              </w:t>
        <w:tab/>
        <w:tab/>
        <w:tab/>
        <w:t xml:space="preserve">                       Дело № 5-23-433/2022 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(г.адрес) адрес фио, рассмотрев материал в отношении председателя Товарищества собственников недвижимости «Бриз» фио, паспортные данные,</w:t>
      </w:r>
    </w:p>
    <w:p w:rsidR="00A77B3E">
      <w:r>
        <w:t>о совершении административного правонарушения, предусмотренного ч. 1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председатель Товарищества собственников недвижимости «Бриз» фио, по адресу: адрес, 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за дата. </w:t>
      </w:r>
    </w:p>
    <w:p w:rsidR="00A77B3E">
      <w:r>
        <w:t xml:space="preserve">фио в судебном заседании присутствовал, ему разъяснены права и обязанности, предусмотренные КоАП РФ, положения ст.51 Конституции РФ. Вину в совершении вышеуказанного административного правонарушения признал; не отрицал, обстоятельств правонарушения, изложенных в протоколе об административном правонарушении. </w:t>
      </w:r>
    </w:p>
    <w:p w:rsidR="00A77B3E">
      <w:r>
        <w:t xml:space="preserve">Мировой судья, заслушав фио, исследовав материалы дела об административном правонарушении, приходит к следующему. </w:t>
      </w:r>
    </w:p>
    <w:p w:rsidR="00A77B3E">
      <w:r>
        <w:t xml:space="preserve">Срок  предоставления сведений по форме СЗВ-М тип «Исходная» за дата не позднее дата. Страхователем сведения были представлены дата.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протоколом проверки, извещением о доставке, журналом учета приема сведений о застрахованных лицах, другими документами, не доверять которым у суда оснований не имеется.</w:t>
      </w:r>
    </w:p>
    <w:p w:rsidR="00A77B3E">
      <w:r>
        <w:t xml:space="preserve">Протокол об административном правонарушении составлен в соответствии с требованиями КоАП РФ полномочным лицом; права должностного лица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наложения административного штрафа на  должностных лиц в размере от трехсот до сумма прописью.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/>
    <w:p w:rsidR="00A77B3E">
      <w:r>
        <w:t>Признать председателя Товарищества собственников недвижимости «Бриз» фио виновным в совершении административного правонарушения, предусмотренного ч. 1 ст. 15.33.2 КоАП РФ и подвергнуть административному штрафу в размере сумма.</w:t>
      </w:r>
    </w:p>
    <w:p w:rsidR="00A77B3E">
      <w:r>
        <w:t>Реквизиты для оплаты штрафа: Почтовый адрес: УФК по адрес (ГУ-Отделение Пенсионного фонда Российской Федерации по адрес), Номер счета банка получателя 40102810645370000035, номер счета получателя 03100643000000017500, ИНН телефон, КПП телефон, Банк получателя Отделение адрес банка России//УФК по адрес, БИК телефон, ОКТМО телефон, Назначение платежа: КБК 39211601230060000140, регистрационный номер в ПФР.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адрес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