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Дело № 5-23-441/2021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ПОСТАНОВЛЕНИЕ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по делу об административном правонарушении</w:t>
      </w:r>
    </w:p>
    <w:p w:rsidR="00A77B3E" w:rsidRPr="008132C4">
      <w:pPr>
        <w:rPr>
          <w:sz w:val="22"/>
          <w:szCs w:val="22"/>
        </w:rPr>
      </w:pP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дата </w:t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  <w:t xml:space="preserve">             адрес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Мировой судья судебного участка №23 Алуштинского судебного районо (городской адрес)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 xml:space="preserve"> 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с участием представителя  лица, в отношении которого в </w:t>
      </w:r>
      <w:r w:rsidRPr="008132C4">
        <w:rPr>
          <w:sz w:val="22"/>
          <w:szCs w:val="22"/>
        </w:rPr>
        <w:t xml:space="preserve">отношении которого ведется производство по делу об административном правонарушении –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>,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рассмотрев протокол об административном правонарушении, представленный  Инспекцией по труду адрес в отношении Муниципального бюджетного наименование организации (адре</w:t>
      </w:r>
      <w:r w:rsidRPr="008132C4">
        <w:rPr>
          <w:sz w:val="22"/>
          <w:szCs w:val="22"/>
        </w:rPr>
        <w:t>с</w:t>
      </w:r>
      <w:r w:rsidRPr="008132C4">
        <w:rPr>
          <w:sz w:val="22"/>
          <w:szCs w:val="22"/>
        </w:rPr>
        <w:t>, адрес, ОГРН: 1</w:t>
      </w:r>
      <w:r w:rsidRPr="008132C4">
        <w:rPr>
          <w:sz w:val="22"/>
          <w:szCs w:val="22"/>
        </w:rPr>
        <w:t xml:space="preserve">, Дата присвоения ОГРН: дата, ИНН: телефон, КПП: телефон, ДИРЕКТОР: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>) привлекаемой к административной ответственности по ст. 19.4.1 ч.1 КоАП РФ,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УСТАНОВИЛ: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В Инспекцию по труду адрес (далее - Инспекц</w:t>
      </w:r>
      <w:r w:rsidRPr="008132C4">
        <w:rPr>
          <w:sz w:val="22"/>
          <w:szCs w:val="22"/>
        </w:rPr>
        <w:t xml:space="preserve">ия) поступили обращения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 xml:space="preserve">, </w:t>
      </w:r>
      <w:r w:rsidRPr="008132C4">
        <w:rPr>
          <w:sz w:val="22"/>
          <w:szCs w:val="22"/>
        </w:rPr>
        <w:t>вх</w:t>
      </w:r>
      <w:r w:rsidRPr="008132C4">
        <w:rPr>
          <w:sz w:val="22"/>
          <w:szCs w:val="22"/>
        </w:rPr>
        <w:t xml:space="preserve">. </w:t>
      </w:r>
      <w:r w:rsidRPr="008132C4">
        <w:rPr>
          <w:sz w:val="22"/>
          <w:szCs w:val="22"/>
        </w:rPr>
        <w:t>от</w:t>
      </w:r>
      <w:r w:rsidRPr="008132C4">
        <w:rPr>
          <w:sz w:val="22"/>
          <w:szCs w:val="22"/>
        </w:rPr>
        <w:t xml:space="preserve"> дата № Д-1791, от дата № Т-1938, 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На основании указанного выше обращения Инспекцией было издано распоряжение начальника Инспекции о проведении внеплановой документарной проверки соблюдения требований законодательства о т</w:t>
      </w:r>
      <w:r w:rsidRPr="008132C4">
        <w:rPr>
          <w:sz w:val="22"/>
          <w:szCs w:val="22"/>
        </w:rPr>
        <w:t>руде и других нормативно-правовых актов, содержащих нормы трудового законодательства, в МБУ «</w:t>
      </w:r>
      <w:r w:rsidRPr="008132C4">
        <w:rPr>
          <w:sz w:val="22"/>
          <w:szCs w:val="22"/>
        </w:rPr>
        <w:t xml:space="preserve">» </w:t>
      </w:r>
      <w:r w:rsidRPr="008132C4">
        <w:rPr>
          <w:sz w:val="22"/>
          <w:szCs w:val="22"/>
        </w:rPr>
        <w:t>от</w:t>
      </w:r>
      <w:r w:rsidRPr="008132C4">
        <w:rPr>
          <w:sz w:val="22"/>
          <w:szCs w:val="22"/>
        </w:rPr>
        <w:t xml:space="preserve"> дата № 96-01 -44/2021-1791-1.  Распоряжение вместе с мотивированным запросом </w:t>
      </w:r>
      <w:r w:rsidRPr="008132C4">
        <w:rPr>
          <w:sz w:val="22"/>
          <w:szCs w:val="22"/>
        </w:rPr>
        <w:t>от</w:t>
      </w:r>
      <w:r w:rsidRPr="008132C4">
        <w:rPr>
          <w:sz w:val="22"/>
          <w:szCs w:val="22"/>
        </w:rPr>
        <w:t xml:space="preserve"> </w:t>
      </w:r>
      <w:r w:rsidRPr="008132C4">
        <w:rPr>
          <w:sz w:val="22"/>
          <w:szCs w:val="22"/>
        </w:rPr>
        <w:t>дата</w:t>
      </w:r>
      <w:r w:rsidRPr="008132C4">
        <w:rPr>
          <w:sz w:val="22"/>
          <w:szCs w:val="22"/>
        </w:rPr>
        <w:t xml:space="preserve"> № 6434/03/0</w:t>
      </w:r>
      <w:r w:rsidRPr="008132C4">
        <w:rPr>
          <w:sz w:val="22"/>
          <w:szCs w:val="22"/>
        </w:rPr>
        <w:t>1-08 было направлено в адрес учреждения и дата им получено.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Согласно п. 8 распоряжения срок проведения проверки - </w:t>
      </w:r>
      <w:r w:rsidRPr="008132C4">
        <w:rPr>
          <w:sz w:val="22"/>
          <w:szCs w:val="22"/>
        </w:rPr>
        <w:t>с</w:t>
      </w:r>
      <w:r w:rsidRPr="008132C4">
        <w:rPr>
          <w:sz w:val="22"/>
          <w:szCs w:val="22"/>
        </w:rPr>
        <w:t xml:space="preserve"> дата по дата.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В п. 13 распоряжения содержится перечень документов, представление которых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юридическим лицом необходимо для достижения целей и</w:t>
      </w:r>
      <w:r w:rsidRPr="008132C4">
        <w:rPr>
          <w:sz w:val="22"/>
          <w:szCs w:val="22"/>
        </w:rPr>
        <w:t xml:space="preserve"> задач проведения проверки.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Также уточнение относительно необходимых документов имеется в дополнительном </w:t>
      </w:r>
      <w:r w:rsidRPr="008132C4">
        <w:rPr>
          <w:sz w:val="22"/>
          <w:szCs w:val="22"/>
        </w:rPr>
        <w:t>письме</w:t>
      </w:r>
      <w:r w:rsidRPr="008132C4">
        <w:rPr>
          <w:sz w:val="22"/>
          <w:szCs w:val="22"/>
        </w:rPr>
        <w:t xml:space="preserve"> от № 6535/03/01-08. </w:t>
      </w:r>
      <w:r w:rsidRPr="008132C4">
        <w:rPr>
          <w:sz w:val="22"/>
          <w:szCs w:val="22"/>
        </w:rPr>
        <w:t>которое</w:t>
      </w:r>
      <w:r w:rsidRPr="008132C4">
        <w:rPr>
          <w:sz w:val="22"/>
          <w:szCs w:val="22"/>
        </w:rPr>
        <w:t xml:space="preserve"> направлено в адрес учреждения и дата им получено.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К проверке была предоставлена только часть запрашиваемых документо</w:t>
      </w:r>
      <w:r w:rsidRPr="008132C4">
        <w:rPr>
          <w:sz w:val="22"/>
          <w:szCs w:val="22"/>
        </w:rPr>
        <w:t>в, которая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позволила установить лишь часть обстоятельств.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При этом к проверке не была предоставлена часть запрашиваемых документов,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необходимых для рассмотрения вопросов, изложенных в обращениях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 xml:space="preserve">, </w:t>
      </w:r>
      <w:r w:rsidRPr="008132C4">
        <w:rPr>
          <w:sz w:val="22"/>
          <w:szCs w:val="22"/>
        </w:rPr>
        <w:t>вх</w:t>
      </w:r>
      <w:r w:rsidRPr="008132C4">
        <w:rPr>
          <w:sz w:val="22"/>
          <w:szCs w:val="22"/>
        </w:rPr>
        <w:t xml:space="preserve">. от № Д-1791, </w:t>
      </w:r>
      <w:r w:rsidRPr="008132C4">
        <w:rPr>
          <w:sz w:val="22"/>
          <w:szCs w:val="22"/>
        </w:rPr>
        <w:t>от</w:t>
      </w:r>
      <w:r w:rsidRPr="008132C4">
        <w:rPr>
          <w:sz w:val="22"/>
          <w:szCs w:val="22"/>
        </w:rPr>
        <w:t xml:space="preserve"> дата № Т-1938, а именно: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- должностн</w:t>
      </w:r>
      <w:r w:rsidRPr="008132C4">
        <w:rPr>
          <w:sz w:val="22"/>
          <w:szCs w:val="22"/>
        </w:rPr>
        <w:t xml:space="preserve">ая инструкция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 xml:space="preserve"> как старшего мастера ручной и механической уборки с ознакомлением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 xml:space="preserve"> под роспись;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- должностная инструкция водителя автомобиля, на котором осуществляется пакетный сбор в адрес;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- правила внутреннего трудового распорядка с ознакомлением </w:t>
      </w:r>
      <w:r w:rsidRPr="008132C4">
        <w:rPr>
          <w:sz w:val="22"/>
          <w:szCs w:val="22"/>
        </w:rPr>
        <w:t>ф</w:t>
      </w:r>
      <w:r w:rsidRPr="008132C4">
        <w:rPr>
          <w:sz w:val="22"/>
          <w:szCs w:val="22"/>
        </w:rPr>
        <w:t>ио</w:t>
      </w:r>
      <w:r w:rsidRPr="008132C4">
        <w:rPr>
          <w:sz w:val="22"/>
          <w:szCs w:val="22"/>
        </w:rPr>
        <w:t xml:space="preserve"> под роспись;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- путевые листы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 xml:space="preserve"> за весь период его работы;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- книги регистрации путевых листов;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- данные </w:t>
      </w:r>
      <w:r w:rsidRPr="008132C4">
        <w:rPr>
          <w:sz w:val="22"/>
          <w:szCs w:val="22"/>
        </w:rPr>
        <w:t>тахографа</w:t>
      </w:r>
      <w:r w:rsidRPr="008132C4">
        <w:rPr>
          <w:sz w:val="22"/>
          <w:szCs w:val="22"/>
        </w:rPr>
        <w:t xml:space="preserve"> («шайбы») за весь период работы </w:t>
      </w:r>
      <w:r w:rsidRPr="008132C4">
        <w:rPr>
          <w:sz w:val="22"/>
          <w:szCs w:val="22"/>
        </w:rPr>
        <w:t>фио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Как следует из протокола об административном правонарушении, непредставление запрашиваемых документов,</w:t>
      </w:r>
      <w:r w:rsidRPr="008132C4">
        <w:rPr>
          <w:sz w:val="22"/>
          <w:szCs w:val="22"/>
        </w:rPr>
        <w:t xml:space="preserve"> послужило препятствием для завершения проверочных мероприятий и установления фактических обстоятельств.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Частью первой статьи 19.4.1 КоАП РФ установлено, что воспрепятствование законной деятельности должностного лица органа государственного контроля (надзо</w:t>
      </w:r>
      <w:r w:rsidRPr="008132C4">
        <w:rPr>
          <w:sz w:val="22"/>
          <w:szCs w:val="22"/>
        </w:rPr>
        <w:t>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</w:t>
      </w:r>
      <w:r w:rsidRPr="008132C4">
        <w:rPr>
          <w:sz w:val="22"/>
          <w:szCs w:val="22"/>
        </w:rPr>
        <w:t>сового контроля по проведению проверок или уклонение от таких проверок, за исключением случаев, предусмотренных частью 4 статьи 14.24, частью</w:t>
      </w:r>
      <w:r w:rsidRPr="008132C4">
        <w:rPr>
          <w:sz w:val="22"/>
          <w:szCs w:val="22"/>
        </w:rPr>
        <w:t xml:space="preserve"> 9 </w:t>
      </w:r>
      <w:r w:rsidRPr="008132C4">
        <w:rPr>
          <w:sz w:val="22"/>
          <w:szCs w:val="22"/>
        </w:rPr>
        <w:t>статьи 15.29 и статьей 19.4.2 настоящего Кодекса, влечет наложение административного штрафа на юридических лиц -</w:t>
      </w:r>
      <w:r w:rsidRPr="008132C4">
        <w:rPr>
          <w:sz w:val="22"/>
          <w:szCs w:val="22"/>
        </w:rPr>
        <w:t xml:space="preserve"> от пяти тысяч </w:t>
      </w:r>
      <w:r w:rsidRPr="008132C4">
        <w:rPr>
          <w:sz w:val="22"/>
          <w:szCs w:val="22"/>
        </w:rPr>
        <w:t>до</w:t>
      </w:r>
      <w:r w:rsidRPr="008132C4">
        <w:rPr>
          <w:sz w:val="22"/>
          <w:szCs w:val="22"/>
        </w:rPr>
        <w:t xml:space="preserve"> сумма прописью.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Исследовав материалы дела об административном правонарушении, мировой судья приходит к выводу о том, что вина МБУ «</w:t>
      </w:r>
      <w:r w:rsidRPr="008132C4">
        <w:rPr>
          <w:sz w:val="22"/>
          <w:szCs w:val="22"/>
        </w:rPr>
        <w:t>», в совершении правонарушения, предусмотренн</w:t>
      </w:r>
      <w:r w:rsidRPr="008132C4">
        <w:rPr>
          <w:sz w:val="22"/>
          <w:szCs w:val="22"/>
        </w:rPr>
        <w:t>ого ч.1 ст.19.4.1 КоАП РФ подтверждается следующими доказательствами: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- протоколом об административном правонарушении №96-01-44/2021-1791-4 </w:t>
      </w:r>
      <w:r w:rsidRPr="008132C4">
        <w:rPr>
          <w:sz w:val="22"/>
          <w:szCs w:val="22"/>
        </w:rPr>
        <w:t>от</w:t>
      </w:r>
      <w:r w:rsidRPr="008132C4">
        <w:rPr>
          <w:sz w:val="22"/>
          <w:szCs w:val="22"/>
        </w:rPr>
        <w:t xml:space="preserve"> </w:t>
      </w:r>
      <w:r w:rsidRPr="008132C4">
        <w:rPr>
          <w:sz w:val="22"/>
          <w:szCs w:val="22"/>
        </w:rPr>
        <w:t>дата</w:t>
      </w:r>
      <w:r w:rsidRPr="008132C4">
        <w:rPr>
          <w:sz w:val="22"/>
          <w:szCs w:val="22"/>
        </w:rPr>
        <w:t>, в котором отражены обстоятельства совершения административного правонарушения (</w:t>
      </w:r>
      <w:r w:rsidRPr="008132C4">
        <w:rPr>
          <w:sz w:val="22"/>
          <w:szCs w:val="22"/>
        </w:rPr>
        <w:t>л.д</w:t>
      </w:r>
      <w:r w:rsidRPr="008132C4">
        <w:rPr>
          <w:sz w:val="22"/>
          <w:szCs w:val="22"/>
        </w:rPr>
        <w:t>. 1-5);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- актом проверки </w:t>
      </w:r>
      <w:r w:rsidRPr="008132C4">
        <w:rPr>
          <w:sz w:val="22"/>
          <w:szCs w:val="22"/>
        </w:rPr>
        <w:t>№96-01-44/2021-1791-2 (</w:t>
      </w:r>
      <w:r w:rsidRPr="008132C4">
        <w:rPr>
          <w:sz w:val="22"/>
          <w:szCs w:val="22"/>
        </w:rPr>
        <w:t>л.д</w:t>
      </w:r>
      <w:r w:rsidRPr="008132C4">
        <w:rPr>
          <w:sz w:val="22"/>
          <w:szCs w:val="22"/>
        </w:rPr>
        <w:t>. 25 - 28);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- распоряжением (приказом) о проведении выездной внеплановой проверки   наименование организации №дата/2019-295-1 от 08.телефондата (</w:t>
      </w:r>
      <w:r w:rsidRPr="008132C4">
        <w:rPr>
          <w:sz w:val="22"/>
          <w:szCs w:val="22"/>
        </w:rPr>
        <w:t>л.д</w:t>
      </w:r>
      <w:r w:rsidRPr="008132C4">
        <w:rPr>
          <w:sz w:val="22"/>
          <w:szCs w:val="22"/>
        </w:rPr>
        <w:t>. 13-15);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- распоряжение №96-01-44/2021-1791-1 </w:t>
      </w:r>
      <w:r w:rsidRPr="008132C4">
        <w:rPr>
          <w:sz w:val="22"/>
          <w:szCs w:val="22"/>
        </w:rPr>
        <w:t>от</w:t>
      </w:r>
      <w:r w:rsidRPr="008132C4">
        <w:rPr>
          <w:sz w:val="22"/>
          <w:szCs w:val="22"/>
        </w:rPr>
        <w:t xml:space="preserve"> </w:t>
      </w:r>
      <w:r w:rsidRPr="008132C4">
        <w:rPr>
          <w:sz w:val="22"/>
          <w:szCs w:val="22"/>
        </w:rPr>
        <w:t>дата</w:t>
      </w:r>
      <w:r w:rsidRPr="008132C4">
        <w:rPr>
          <w:sz w:val="22"/>
          <w:szCs w:val="22"/>
        </w:rPr>
        <w:t xml:space="preserve">, из которого усматривается </w:t>
      </w:r>
      <w:r w:rsidRPr="008132C4">
        <w:rPr>
          <w:sz w:val="22"/>
          <w:szCs w:val="22"/>
        </w:rPr>
        <w:t>четкий перечень запрашиваемых документов, которые МБУ «</w:t>
      </w:r>
      <w:r w:rsidRPr="008132C4">
        <w:rPr>
          <w:sz w:val="22"/>
          <w:szCs w:val="22"/>
        </w:rPr>
        <w:t>» надлежало предоставить для проведения проверочных мероприятий;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- уведомление о вручении почтового отправления №29503454010892, подтвержда</w:t>
      </w:r>
      <w:r w:rsidRPr="008132C4">
        <w:rPr>
          <w:sz w:val="22"/>
          <w:szCs w:val="22"/>
        </w:rPr>
        <w:t>ющее надлежащее направление распоряжения в адрес МБУ «Управление благоустройства города и капитального строительства» (</w:t>
      </w:r>
      <w:r w:rsidRPr="008132C4">
        <w:rPr>
          <w:sz w:val="22"/>
          <w:szCs w:val="22"/>
        </w:rPr>
        <w:t>л.д</w:t>
      </w:r>
      <w:r w:rsidRPr="008132C4">
        <w:rPr>
          <w:sz w:val="22"/>
          <w:szCs w:val="22"/>
        </w:rPr>
        <w:t>. 38).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Дополнительно необходимо указать следующее.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В соответствии с ч. 5 ст. 11 Федерального закона от дата № 294-ФЗ «О защите прав юр</w:t>
      </w:r>
      <w:r w:rsidRPr="008132C4">
        <w:rPr>
          <w:sz w:val="22"/>
          <w:szCs w:val="22"/>
        </w:rPr>
        <w:t>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</w:t>
      </w:r>
      <w:r w:rsidRPr="008132C4">
        <w:rPr>
          <w:sz w:val="22"/>
          <w:szCs w:val="22"/>
        </w:rPr>
        <w:t xml:space="preserve">ого контроля (надзора), орган муниципального контроля указанные в запросе документы. 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Частью 1 ст. 357 Трудового кодекса Российской Федерации </w:t>
      </w:r>
      <w:r w:rsidRPr="008132C4">
        <w:rPr>
          <w:sz w:val="22"/>
          <w:szCs w:val="22"/>
        </w:rPr>
        <w:t>государственный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инспектор труда при осуществлении государственного надзора за соблюдением трудового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законодательст</w:t>
      </w:r>
      <w:r w:rsidRPr="008132C4">
        <w:rPr>
          <w:sz w:val="22"/>
          <w:szCs w:val="22"/>
        </w:rPr>
        <w:t>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В соответствии с ч.</w:t>
      </w:r>
      <w:r w:rsidRPr="008132C4">
        <w:rPr>
          <w:sz w:val="22"/>
          <w:szCs w:val="22"/>
        </w:rPr>
        <w:t xml:space="preserve"> 6 ст. 11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указанные в запросе документы представляются в виде копий, заве</w:t>
      </w:r>
      <w:r w:rsidRPr="008132C4">
        <w:rPr>
          <w:sz w:val="22"/>
          <w:szCs w:val="22"/>
        </w:rPr>
        <w:t>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  <w:r w:rsidRPr="008132C4">
        <w:rPr>
          <w:sz w:val="22"/>
          <w:szCs w:val="22"/>
        </w:rPr>
        <w:t xml:space="preserve"> Юридическое лицо, индивидуальный предприниматель  вправе представить указ</w:t>
      </w:r>
      <w:r w:rsidRPr="008132C4">
        <w:rPr>
          <w:sz w:val="22"/>
          <w:szCs w:val="22"/>
        </w:rPr>
        <w:t>анные в запросе документы в форме электронных документов, подписанных усиленной квалифицированной электронной подписью, в порядке, определяемом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Правительством Российской Федерации.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В силу указанного выше, вина МБУ «</w:t>
      </w:r>
      <w:r w:rsidRPr="008132C4">
        <w:rPr>
          <w:sz w:val="22"/>
          <w:szCs w:val="22"/>
        </w:rPr>
        <w:t>» в совершении административного правонарушения, подтверждается собранными по делу доказательствами, которые сомнений у суда не вызывают.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Доказательств невозможности предоставления запрашиваемых документов в материалы дела не представл</w:t>
      </w:r>
      <w:r w:rsidRPr="008132C4">
        <w:rPr>
          <w:sz w:val="22"/>
          <w:szCs w:val="22"/>
        </w:rPr>
        <w:t>ено.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При назначении административного наказания за административное правонарушение, мировой судья учитывает характер совершённого МБУ «</w:t>
      </w:r>
      <w:r w:rsidRPr="008132C4">
        <w:rPr>
          <w:sz w:val="22"/>
          <w:szCs w:val="22"/>
        </w:rPr>
        <w:t>» административного правонарушения, относящегося к админист</w:t>
      </w:r>
      <w:r w:rsidRPr="008132C4">
        <w:rPr>
          <w:sz w:val="22"/>
          <w:szCs w:val="22"/>
        </w:rPr>
        <w:t>ративным правонарушениям против порядка управления, её имущественное и финансовое положение, а также отсутствие обстоятельств, смягчающих либо отягчающих его административную ответственность.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Кроме того, необходимо отметить, что в процессе рассмотрения адм</w:t>
      </w:r>
      <w:r w:rsidRPr="008132C4">
        <w:rPr>
          <w:sz w:val="22"/>
          <w:szCs w:val="22"/>
        </w:rPr>
        <w:t>инистративного дела, МБУ «</w:t>
      </w:r>
      <w:r w:rsidRPr="008132C4">
        <w:rPr>
          <w:sz w:val="22"/>
          <w:szCs w:val="22"/>
        </w:rPr>
        <w:t xml:space="preserve">» не представлены доказательства, подтверждающие объективность причин непредставления </w:t>
      </w:r>
      <w:r w:rsidRPr="008132C4">
        <w:rPr>
          <w:sz w:val="22"/>
          <w:szCs w:val="22"/>
        </w:rPr>
        <w:t>истребуемые</w:t>
      </w:r>
      <w:r w:rsidRPr="008132C4">
        <w:rPr>
          <w:sz w:val="22"/>
          <w:szCs w:val="22"/>
        </w:rPr>
        <w:t xml:space="preserve"> Инспекцией документов.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С учетом вышеизложенного мировой судья считает,</w:t>
      </w:r>
      <w:r w:rsidRPr="008132C4">
        <w:rPr>
          <w:sz w:val="22"/>
          <w:szCs w:val="22"/>
        </w:rPr>
        <w:t xml:space="preserve"> что для достижения целей административного наказания для МБУ «</w:t>
      </w:r>
      <w:r w:rsidRPr="008132C4">
        <w:rPr>
          <w:sz w:val="22"/>
          <w:szCs w:val="22"/>
        </w:rPr>
        <w:t>» необходимо и достаточно установить административное наказание в виде минимального штрафа, предусмотренного санкцией части 2 стать</w:t>
      </w:r>
      <w:r w:rsidRPr="008132C4">
        <w:rPr>
          <w:sz w:val="22"/>
          <w:szCs w:val="22"/>
        </w:rPr>
        <w:t>и 19.4.1 Кодекса Российской Федерации об административных правонарушениях.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Руководствуясь ст.ст.19.4.1, 29.10 КоАП РФ, мировой судья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  ПОСТАНОВИЛ: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Признать Муниципальное бюджетное наименование организации (адрес</w:t>
      </w:r>
      <w:r w:rsidRPr="008132C4">
        <w:rPr>
          <w:sz w:val="22"/>
          <w:szCs w:val="22"/>
        </w:rPr>
        <w:t>, адрес, ОГРН</w:t>
      </w:r>
      <w:r w:rsidRPr="008132C4">
        <w:rPr>
          <w:sz w:val="22"/>
          <w:szCs w:val="22"/>
        </w:rPr>
        <w:t>:</w:t>
      </w:r>
      <w:r w:rsidRPr="008132C4">
        <w:rPr>
          <w:sz w:val="22"/>
          <w:szCs w:val="22"/>
        </w:rPr>
        <w:t xml:space="preserve">, </w:t>
      </w:r>
      <w:r w:rsidRPr="008132C4">
        <w:rPr>
          <w:sz w:val="22"/>
          <w:szCs w:val="22"/>
        </w:rPr>
        <w:t xml:space="preserve">Дата присвоения ОГРН: дата, ИНН: телефон, КПП: телефон, ДИРЕКТОР: </w:t>
      </w:r>
      <w:r w:rsidRPr="008132C4">
        <w:rPr>
          <w:sz w:val="22"/>
          <w:szCs w:val="22"/>
        </w:rPr>
        <w:t>фио</w:t>
      </w:r>
      <w:r w:rsidRPr="008132C4">
        <w:rPr>
          <w:sz w:val="22"/>
          <w:szCs w:val="22"/>
        </w:rPr>
        <w:t>) виновным в совершении  административного правонарушения, предусмотренного частью 1 статьи 19.4.1 Кодекса Российской Федерации об административных правонарушениях и назначить н</w:t>
      </w:r>
      <w:r w:rsidRPr="008132C4">
        <w:rPr>
          <w:sz w:val="22"/>
          <w:szCs w:val="22"/>
        </w:rPr>
        <w:t>аказание в виде административного штрафа в размере сумма.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Реквизиты для уплаты административного штрафа: Получатель: УФК по адрес (Министерство юстиции адрес, л/с 04752203230) ИНН: телефон, КПП: телефон </w:t>
      </w:r>
      <w:r w:rsidRPr="008132C4">
        <w:rPr>
          <w:sz w:val="22"/>
          <w:szCs w:val="22"/>
        </w:rPr>
        <w:t>телефон</w:t>
      </w:r>
      <w:r w:rsidRPr="008132C4">
        <w:rPr>
          <w:sz w:val="22"/>
          <w:szCs w:val="22"/>
        </w:rPr>
        <w:t>, Банк получателя: Отделение по адрес Южного г</w:t>
      </w:r>
      <w:r w:rsidRPr="008132C4">
        <w:rPr>
          <w:sz w:val="22"/>
          <w:szCs w:val="22"/>
        </w:rPr>
        <w:t xml:space="preserve">лавного управления ЦБРФ БИК: телефон, Счет: 40101810335100010001, КБК телефон </w:t>
      </w:r>
      <w:r w:rsidRPr="008132C4">
        <w:rPr>
          <w:sz w:val="22"/>
          <w:szCs w:val="22"/>
        </w:rPr>
        <w:t>телефон</w:t>
      </w:r>
      <w:r w:rsidRPr="008132C4">
        <w:rPr>
          <w:sz w:val="22"/>
          <w:szCs w:val="22"/>
        </w:rPr>
        <w:t>, УИН 0.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</w:t>
      </w:r>
      <w:r w:rsidRPr="008132C4">
        <w:rPr>
          <w:sz w:val="22"/>
          <w:szCs w:val="22"/>
        </w:rPr>
        <w:t xml:space="preserve">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</w:t>
      </w:r>
      <w:r w:rsidRPr="008132C4">
        <w:rPr>
          <w:sz w:val="22"/>
          <w:szCs w:val="22"/>
        </w:rPr>
        <w:t>к до пятидесяти</w:t>
      </w:r>
      <w:r w:rsidRPr="008132C4">
        <w:rPr>
          <w:sz w:val="22"/>
          <w:szCs w:val="22"/>
        </w:rPr>
        <w:t xml:space="preserve"> часов.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Оригинал банковской квитанции об оплате административного штрафа должен быть предъявлен в судебный участок №23 Алуштинского судебного района (адрес) адрес.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>Копию постановления направить в Инспекцию по труду по адрес.</w:t>
      </w: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Постановление </w:t>
      </w:r>
      <w:r w:rsidRPr="008132C4">
        <w:rPr>
          <w:sz w:val="22"/>
          <w:szCs w:val="22"/>
        </w:rPr>
        <w:t xml:space="preserve">может быть обжаловано в </w:t>
      </w:r>
      <w:r w:rsidRPr="008132C4">
        <w:rPr>
          <w:sz w:val="22"/>
          <w:szCs w:val="22"/>
        </w:rPr>
        <w:t>Алуштинский</w:t>
      </w:r>
      <w:r w:rsidRPr="008132C4">
        <w:rPr>
          <w:sz w:val="22"/>
          <w:szCs w:val="22"/>
        </w:rPr>
        <w:t xml:space="preserve"> городской суд адрес через мирового судью в течение 10 дней со дня вручения копии постановления.</w:t>
      </w:r>
    </w:p>
    <w:p w:rsidR="00A77B3E" w:rsidRPr="008132C4">
      <w:pPr>
        <w:rPr>
          <w:sz w:val="22"/>
          <w:szCs w:val="22"/>
        </w:rPr>
      </w:pPr>
    </w:p>
    <w:p w:rsidR="00A77B3E" w:rsidRPr="008132C4">
      <w:pPr>
        <w:rPr>
          <w:sz w:val="22"/>
          <w:szCs w:val="22"/>
        </w:rPr>
      </w:pPr>
      <w:r w:rsidRPr="008132C4">
        <w:rPr>
          <w:sz w:val="22"/>
          <w:szCs w:val="22"/>
        </w:rPr>
        <w:t xml:space="preserve">Мировой судья </w:t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ab/>
      </w:r>
      <w:r w:rsidRPr="008132C4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C4"/>
    <w:rsid w:val="008132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