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с участием </w:t>
      </w:r>
      <w:r>
        <w:t xml:space="preserve">лица, в отношении которого ведется производство по делу –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 статье 14.26 Кодекса Российской Федерации об  административных правонарушениях, в отношении </w:t>
      </w:r>
      <w:r>
        <w:t>фи</w:t>
      </w:r>
      <w:r>
        <w:t>о</w:t>
      </w:r>
      <w:r>
        <w:t xml:space="preserve">, паспортные данные, зарегистрированного по адресу: адрес, проживающего по адресу: адрес 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водитель </w:t>
      </w:r>
      <w:r>
        <w:t>фио</w:t>
      </w:r>
      <w:r>
        <w:t xml:space="preserve"> по адресу: адрес граница с Украиной Симферополь-Алушта-Ялта, управл</w:t>
      </w:r>
      <w:r>
        <w:t xml:space="preserve">яя транспортным средством марки </w:t>
      </w:r>
      <w:r>
        <w:t xml:space="preserve">модель </w:t>
      </w:r>
      <w:r>
        <w:t>государственный регистрационный знак</w:t>
      </w:r>
      <w:r>
        <w:t xml:space="preserve"> осуществлял перевозку лома черного металла без документов, предусмотренных п. 20 «Правил обращения с ломом отходами черных металлов и их отчуждения», а </w:t>
      </w:r>
      <w:r>
        <w:t xml:space="preserve">именно: без документов подтверждающих право собственности. Своими действиями </w:t>
      </w:r>
      <w:r>
        <w:t>фио</w:t>
      </w:r>
      <w:r>
        <w:t xml:space="preserve"> совершил административное правонарушение, предусмотренное ст.14.26 Кодекса Российской Федерации об административных правонарушениях.</w:t>
      </w:r>
    </w:p>
    <w:p w:rsidR="00A77B3E">
      <w:r>
        <w:t>фио</w:t>
      </w:r>
      <w:r>
        <w:t xml:space="preserve"> в судебном заседании свою вину признал</w:t>
      </w:r>
      <w:r>
        <w:t xml:space="preserve"> частично, указал, что не имел надлежаще оформленных документов на момент перевозки, однако представил их в судебном заседании, в содеянном раскаялся.</w:t>
      </w:r>
    </w:p>
    <w:p w:rsidR="00A77B3E">
      <w:r>
        <w:t xml:space="preserve">В судебном заседании </w:t>
      </w:r>
      <w:r>
        <w:t>фио</w:t>
      </w:r>
      <w:r>
        <w:t xml:space="preserve"> представил товарно-транспортную накладную от дата в соответствии с которой «лом </w:t>
      </w:r>
      <w:r>
        <w:t xml:space="preserve">металлический» принадлежит наименование организации. Указанная накладная выписана на автомобиль </w:t>
      </w:r>
      <w:r>
        <w:t>государственный регистрационный знак</w:t>
      </w:r>
      <w:r>
        <w:t>.</w:t>
      </w:r>
    </w:p>
    <w:p w:rsidR="00A77B3E">
      <w:r>
        <w:t xml:space="preserve">Кроме того, в материалы административного дела </w:t>
      </w:r>
      <w:r>
        <w:t>фио</w:t>
      </w:r>
      <w:r>
        <w:t xml:space="preserve"> приобщил справку от наименование организации о том, ч</w:t>
      </w:r>
      <w:r>
        <w:t xml:space="preserve">то </w:t>
      </w:r>
      <w:r>
        <w:t>фио</w:t>
      </w:r>
      <w:r>
        <w:t xml:space="preserve"> дата действительно осуществлял перевозку металлического лома, принадлежащего наименование организации.</w:t>
      </w:r>
    </w:p>
    <w:p w:rsidR="00A77B3E">
      <w:r>
        <w:t>В силу ст.14.26 Кодекса Российской Федерации об административных правонарушениях административным правонарушением признается нарушение правил обра</w:t>
      </w:r>
      <w:r>
        <w:t>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Кодекса Российской Федерации об административных правонарушениях,</w:t>
      </w:r>
      <w:r>
        <w:t xml:space="preserve"> а также их отчуждения.</w:t>
      </w:r>
    </w:p>
    <w:p w:rsidR="00A77B3E">
      <w:r>
        <w:t>Согласно Правил обращения с ломом и отходами черных металлов и их отчуждения, утвержденных Постановлением Правительства РФ от дата №369 физические лица могут осуществлять только владение, пользование и распоряжение в отношении собст</w:t>
      </w:r>
      <w:r>
        <w:t>венного металлического лома.</w:t>
      </w:r>
    </w:p>
    <w:p w:rsidR="00A77B3E">
      <w:r>
        <w:t>Каких-либо требований к транспортировке собственного лома физическими лицами нормативный акт не предусматривает, при этом устанавливает, что физические лица осуществляют отчуждение лома и отходов черных металлов с указанием осн</w:t>
      </w:r>
      <w:r>
        <w:t>ования возникновения права собственности на такие лом и отходы.</w:t>
      </w:r>
    </w:p>
    <w:p w:rsidR="00A77B3E">
      <w:r>
        <w:t xml:space="preserve">Заслушав пояснения правонарушителя, исследовав материалы дела об административном правонарушении, суд приходит к выводу о том, что вина </w:t>
      </w:r>
      <w:r>
        <w:t>фио</w:t>
      </w:r>
      <w:r>
        <w:t xml:space="preserve"> в совершении правонарушения, предусмотренного ст.14.</w:t>
      </w:r>
      <w:r>
        <w:t>26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РК телефон от дата (л.д.2);</w:t>
      </w:r>
    </w:p>
    <w:p w:rsidR="00A77B3E">
      <w:r>
        <w:t>- рапортом оперативного дежурного ОМВД России по адрес майора пол</w:t>
      </w:r>
      <w:r>
        <w:t xml:space="preserve">иции </w:t>
      </w:r>
      <w:r>
        <w:t>фио</w:t>
      </w:r>
      <w:r>
        <w:t xml:space="preserve"> от дата(л.д.3)</w:t>
      </w:r>
    </w:p>
    <w:p w:rsidR="00A77B3E">
      <w:r>
        <w:t xml:space="preserve">- письменным объяснением </w:t>
      </w:r>
      <w:r>
        <w:t>фио</w:t>
      </w:r>
      <w:r>
        <w:t xml:space="preserve"> от дата (л.д.4);</w:t>
      </w:r>
    </w:p>
    <w:p w:rsidR="00A77B3E">
      <w:r>
        <w:t>- фото-таблицей;</w:t>
      </w:r>
    </w:p>
    <w:p w:rsidR="00A77B3E">
      <w:r>
        <w:t>- протоколам о задержании транспортного средства от дата;</w:t>
      </w:r>
    </w:p>
    <w:p w:rsidR="00A77B3E">
      <w:r>
        <w:t>При назначении наказания судом учитывается характер совершенного им административного правонарушения, степень о</w:t>
      </w:r>
      <w:r>
        <w:t>бщественной опасности правонарушения,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>
      <w:r>
        <w:t>Обстоятельством, смягчающим наказание, суд признает раскаяние правонарушит</w:t>
      </w:r>
      <w:r>
        <w:t>еля.</w:t>
      </w:r>
    </w:p>
    <w:p w:rsidR="00A77B3E">
      <w:r>
        <w:t>Отягчающих обстоятельств судом не установлено.</w:t>
      </w:r>
    </w:p>
    <w:p w:rsidR="00A77B3E">
      <w:r>
        <w:t xml:space="preserve">При назначении </w:t>
      </w:r>
      <w:r>
        <w:t>фио</w:t>
      </w:r>
      <w:r>
        <w:t xml:space="preserve"> вида и размера административного наказания суд, в соответствии со ст.ст.3.1 и 4.1 Кодекса Российской Федерации об административных правонарушениях учитывает характер и обстоятельства со</w:t>
      </w:r>
      <w:r>
        <w:t xml:space="preserve">вершенного им административного правонарушения, личность привлекаемого, наличие смягчающего и отсутствие отягчающих административную ответственность обстоятельств, и считает необходимым назначить </w:t>
      </w:r>
      <w:r>
        <w:t>фио</w:t>
      </w:r>
      <w:r>
        <w:t xml:space="preserve"> наказание в виде штрафа в размере, предусмотренном санкц</w:t>
      </w:r>
      <w:r>
        <w:t>ией ст.14.26 Кодекса Российской Федерации об административных правонарушениях без конфискации предметов административного правонарушения.</w:t>
      </w:r>
    </w:p>
    <w:p w:rsidR="00A77B3E">
      <w:r>
        <w:t>Суд считает необходимым указать, что поскольку,  в материалы дела представлены правоустанавливающие документы на лом м</w:t>
      </w:r>
      <w:r>
        <w:t>еталла, применение наказания в виде конфискации предмета административного правонарушения является нецелесообразным.</w:t>
      </w:r>
    </w:p>
    <w:p w:rsidR="00A77B3E">
      <w:r>
        <w:t xml:space="preserve">В тоже время </w:t>
      </w:r>
      <w:r>
        <w:t>фио</w:t>
      </w:r>
      <w:r>
        <w:t xml:space="preserve"> не проявил должную степень заботливости и осмотрительности при перевозке лома метала, не убедился в наличии документов, ко</w:t>
      </w:r>
      <w:r>
        <w:t xml:space="preserve">торые необходимы для транспортировки груза, чем допустил административное правонарушение, предусмотренное статьей 14.26 КоАП РФ.  </w:t>
      </w:r>
    </w:p>
    <w:p w:rsidR="00A77B3E">
      <w:r>
        <w:t>Руководствуясь ст. 14.26,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ab/>
      </w:r>
      <w:r>
        <w:t xml:space="preserve">Признать </w:t>
      </w:r>
      <w:r>
        <w:t>фио</w:t>
      </w:r>
      <w:r>
        <w:t xml:space="preserve"> паспортные данные виновным в совершении административного правонарушения, предусмотренного статьей 14.26  КоАП РФ и  назначить  наказание в виде административного  штрафа в размере сумма  без конфискации предметов административного правонаруше</w:t>
      </w:r>
      <w:r>
        <w:t>ния.</w:t>
      </w:r>
    </w:p>
    <w:p w:rsidR="00A77B3E">
      <w:r>
        <w:tab/>
        <w:t xml:space="preserve">Реквизиты для оплаты административного штрафа УФК (ОМВД России по адрес), КПП телефон, ИНН телефон, ОКТМО телефон, р/с 40101810335100010001,  </w:t>
      </w:r>
      <w:r>
        <w:t xml:space="preserve">Отделение по  адрес ЮГУ ЦБ РФ, БИК телефон, КБК телефон </w:t>
      </w:r>
      <w:r>
        <w:t>телефон</w:t>
      </w:r>
      <w:r>
        <w:t>, УИН: 18880491190002837989.</w:t>
      </w:r>
    </w:p>
    <w:p w:rsidR="00A77B3E">
      <w:r>
        <w:t xml:space="preserve">                </w:t>
      </w:r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</w:t>
      </w:r>
      <w:r>
        <w:tab/>
        <w:t>Раз</w:t>
      </w:r>
      <w:r>
        <w:t xml:space="preserve">ъяснить </w:t>
      </w:r>
      <w:r>
        <w:t>фио</w:t>
      </w:r>
      <w:r>
        <w:t>, 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</w:t>
      </w:r>
      <w:r>
        <w:t xml:space="preserve">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</w:t>
      </w:r>
      <w:r>
        <w:t>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доку</w:t>
      </w:r>
      <w:r>
        <w:t xml:space="preserve">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  <w:r>
        <w:t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</w:t>
      </w:r>
      <w:r>
        <w:t xml:space="preserve">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</w:t>
      </w:r>
      <w:r>
        <w:t xml:space="preserve">                                                              </w:t>
      </w:r>
      <w:r>
        <w:tab/>
        <w:t xml:space="preserve">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C2"/>
    <w:rsid w:val="00A77B3E"/>
    <w:rsid w:val="00FC22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