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5-23- 445/2021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 xml:space="preserve">, паспортные данные, зарегистрированного по адресу: адрес, официально не трудоустроен,,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</w:t>
      </w:r>
      <w:r>
        <w:t xml:space="preserve">                   УСТАНОВИЛ:</w:t>
      </w:r>
    </w:p>
    <w:p w:rsidR="00A77B3E">
      <w:r>
        <w:t xml:space="preserve">Постановлением №18810023210000474259 от дата </w:t>
      </w:r>
      <w:r>
        <w:t>фио</w:t>
      </w:r>
      <w:r>
        <w:t xml:space="preserve"> был привлечен к административной ответственности по части 4 статьи 12.16 КоАП РФ, ему назначено административное наказание в виде административного штрафа в сумме сумма. Постано</w:t>
      </w:r>
      <w:r>
        <w:t>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</w:t>
      </w:r>
      <w:r>
        <w:t xml:space="preserve">. </w:t>
      </w:r>
    </w:p>
    <w:p w:rsidR="00A77B3E">
      <w:r>
        <w:t xml:space="preserve">В судебном заседании </w:t>
      </w:r>
      <w:r>
        <w:t>фио</w:t>
      </w:r>
      <w:r>
        <w:t xml:space="preserve"> не присутствовал, судом о дате, времени и месте рассмотрения протокола об административном правонарушении извещался судом надлежащим образом.</w:t>
      </w:r>
    </w:p>
    <w:p w:rsidR="00A77B3E">
      <w:r>
        <w:t>Кроме того, необходимо отметить, что протокол об административном правонарушении посту</w:t>
      </w:r>
      <w:r>
        <w:t xml:space="preserve">пил в адрес суда посредством почтового сообщения, </w:t>
      </w:r>
      <w:r>
        <w:t>фио</w:t>
      </w:r>
      <w:r>
        <w:t xml:space="preserve"> лично ходатайствовал о рассмотрении протокола по месту его регистрации. Дополнительно в адрес </w:t>
      </w:r>
      <w:r>
        <w:t>фио</w:t>
      </w:r>
      <w:r>
        <w:t xml:space="preserve">  судом была направлена телефонограмма. </w:t>
      </w:r>
    </w:p>
    <w:p w:rsidR="00A77B3E">
      <w:r>
        <w:t>Исследовав материалы дела об административном правонарушении, ми</w:t>
      </w:r>
      <w:r>
        <w:t>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</w:t>
      </w:r>
      <w:r>
        <w:t xml:space="preserve">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ознакомлен; заверенной копией постановления №18810023210000474259 от дата, ко</w:t>
      </w:r>
      <w:r>
        <w:t xml:space="preserve">торым </w:t>
      </w:r>
      <w:r>
        <w:t>фио</w:t>
      </w:r>
      <w:r>
        <w:t xml:space="preserve"> был привлечен к административной ответственности по части по части 4 статьи 12.16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</w:t>
      </w:r>
      <w:r>
        <w:t>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</w:t>
      </w:r>
      <w:r>
        <w:t xml:space="preserve">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</w:t>
      </w:r>
      <w:r>
        <w:t>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</w:t>
      </w:r>
      <w:r>
        <w:t>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</w:t>
      </w:r>
      <w:r>
        <w:t xml:space="preserve">ом не установлено.     </w:t>
      </w:r>
    </w:p>
    <w:p w:rsidR="00A77B3E">
      <w:r>
        <w:t xml:space="preserve">     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</w:t>
      </w:r>
      <w:r>
        <w:t xml:space="preserve">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</w:t>
      </w:r>
      <w:r>
        <w:t xml:space="preserve">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>Разъяснить лицу, привлеченному к административ</w:t>
      </w:r>
      <w:r>
        <w:t>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</w:t>
      </w:r>
      <w:r>
        <w:t xml:space="preserve">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Получатель: УФК по адрес (Министерство юстиции </w:t>
      </w:r>
      <w:r>
        <w:t>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</w:t>
      </w:r>
      <w:r>
        <w:t xml:space="preserve">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F"/>
    <w:rsid w:val="009A1F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