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ПОСТА Н ОВ Л Е Н И Е</w:t>
      </w:r>
    </w:p>
    <w:p w:rsidR="00A77B3E">
      <w:r>
        <w:t>по делу об административном правонарушении</w:t>
      </w:r>
    </w:p>
    <w:p w:rsidR="00A77B3E"/>
    <w:p w:rsidR="00A77B3E">
      <w:r>
        <w:t xml:space="preserve">дата                                                                      </w:t>
      </w:r>
      <w:r>
        <w:tab/>
      </w:r>
      <w:r>
        <w:tab/>
      </w:r>
      <w:r>
        <w:tab/>
        <w:t xml:space="preserve">               адрес</w:t>
      </w:r>
    </w:p>
    <w:p w:rsidR="00A77B3E"/>
    <w:p w:rsidR="00A77B3E">
      <w:r>
        <w:t xml:space="preserve">Мировой судья судебного участка № 23 Алуштинского судебного района (городской адрес)  адрес </w:t>
      </w:r>
      <w:r>
        <w:t>фио</w:t>
      </w:r>
      <w:r>
        <w:t xml:space="preserve"> с участием лица, в отношении которого ведется  дело об административном правонарушении – </w:t>
      </w:r>
      <w:r>
        <w:t>фио</w:t>
      </w:r>
      <w:r>
        <w:t>, паспортные данные, УССР, зарегистрирован по адресу: адрес,</w:t>
      </w:r>
      <w:r>
        <w:t xml:space="preserve"> </w:t>
      </w:r>
      <w:r>
        <w:t>,</w:t>
      </w:r>
      <w:r>
        <w:t xml:space="preserve"> фактически проживает по адресу: адрес. Ранее не </w:t>
      </w:r>
      <w:r>
        <w:t>привлекавшегося</w:t>
      </w:r>
      <w:r>
        <w:t xml:space="preserve"> к административной ответственности, рассмотрев протокол об административном правонарушении, ответственность за которое установлена частью 2 статьи 12.26 Кодекса Российской </w:t>
      </w:r>
      <w:r>
        <w:t xml:space="preserve">Федерации об административных правонарушениях, </w:t>
      </w:r>
    </w:p>
    <w:p w:rsidR="00A77B3E">
      <w:r>
        <w:t>УСТАНОВИЛ:</w:t>
      </w:r>
    </w:p>
    <w:p w:rsidR="00A77B3E">
      <w:r>
        <w:t>дата в время  на автодороге граница с Украино</w:t>
      </w:r>
      <w:r>
        <w:t>й-</w:t>
      </w:r>
      <w:r>
        <w:t xml:space="preserve"> Симферополь-Алушта-Ялта, гражданин  </w:t>
      </w:r>
      <w:r>
        <w:t>фио</w:t>
      </w:r>
      <w:r>
        <w:t xml:space="preserve"> не имея права управления транспортными средствами, управляя мопедом марка </w:t>
      </w:r>
      <w:r>
        <w:t>, с явными признаками</w:t>
      </w:r>
      <w:r>
        <w:t xml:space="preserve"> алкогольного опьянения (запах алкоголя изо рта), и не выполнил законное требование уполномоченного должностного лица сотрудника полиции о прохождении медицинского освидетельствования на состояние алкогольного опьянения, чем нарушил п.2.3.2, п.2.1.1 Правил</w:t>
      </w:r>
      <w:r>
        <w:t xml:space="preserve"> дорожного движения РФ.</w:t>
      </w:r>
    </w:p>
    <w:p w:rsidR="00A77B3E">
      <w:r>
        <w:t xml:space="preserve">В судебном заседании </w:t>
      </w:r>
      <w:r>
        <w:t>фио</w:t>
      </w:r>
      <w:r>
        <w:t xml:space="preserve"> вину в совершенном правонарушении признал, раскаялся, обещал, что впредь подобного не повторится, указал, что на адрес и Российской Федерации водительского удостоверения не получал</w:t>
      </w:r>
    </w:p>
    <w:p w:rsidR="00A77B3E">
      <w:r>
        <w:t xml:space="preserve">Выслушав   </w:t>
      </w:r>
      <w:r>
        <w:t>фио</w:t>
      </w:r>
      <w:r>
        <w:t>, исследовав</w:t>
      </w:r>
      <w:r>
        <w:t xml:space="preserve"> материалы административного дела, мировой судья приходит к следующим выводам.</w:t>
      </w:r>
    </w:p>
    <w:p w:rsidR="00A77B3E">
      <w:r>
        <w:t>Согласно п.2.1.1 Правил дорожного движения РФ  водитель обязан иметь при себе и по требованию сотрудников полиции передавать им, для проверки водительское удостоверение или врем</w:t>
      </w:r>
      <w:r>
        <w:t>енное разрешение на право управления транспортным средством соответствующей категории или подкатегории.</w:t>
      </w:r>
    </w:p>
    <w:p w:rsidR="00A77B3E">
      <w:r>
        <w:t>Согласно правовой позиции, выраженной в Постановлении Пленума Верховного Суда Российской Федерации от дата №18 "О некоторых вопросах, возникающих у судо</w:t>
      </w:r>
      <w:r>
        <w:t>в при применении Особенной части Кодекса Российской Федерации об административных правонарушениях", при определении субъекта административного правонарушения, предусмотренного главой 12 Кодекса Российской Федерации об административных правонарушениях, след</w:t>
      </w:r>
      <w:r>
        <w:t>ует учитывать, что водителем является лицо, управляющее транспортным средством, независимо от того, имеется ли у него право управления транспортными средствами всех категорий или только определенной категории либо такое право отсутствует вообще.</w:t>
      </w:r>
    </w:p>
    <w:p w:rsidR="00A77B3E">
      <w:r>
        <w:t>В силу пол</w:t>
      </w:r>
      <w:r>
        <w:t>ожений п.2.3.2 Правил дорожного движения РФ водитель транспортного средства обязан 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</w:t>
      </w:r>
      <w:r>
        <w:t xml:space="preserve">е на состояние алкогольного опьянения и медицинское освидетельствование на состояние опьянения.  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</w:t>
      </w:r>
      <w:r>
        <w:t>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 xml:space="preserve">Согласно </w:t>
      </w:r>
      <w:r>
        <w:t>п.п</w:t>
      </w:r>
      <w:r>
        <w:t xml:space="preserve">. 2 и 3 «Правил освидетельствования </w:t>
      </w:r>
      <w:r>
        <w:t>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</w:t>
      </w:r>
      <w:r>
        <w:t>ого опьянения и оформление его результатов», утвержденных Постановлением Правительства РФ от дата № 475 (далее – Правила), освидетельствованию на состояние алкогольного опьянения, медицинскому освидетельствованию на состояние опьянения подлежит водитель тр</w:t>
      </w:r>
      <w:r>
        <w:t>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В соответствии с п.10 Правил направлению на медицинское освидетельствование на состояние опьянения водитель транспортного средства по</w:t>
      </w:r>
      <w:r>
        <w:t>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</w:t>
      </w:r>
      <w:r>
        <w:t>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</w:t>
      </w:r>
      <w:r>
        <w:t>.1.1 ст. 27.12 КоАП РФ.</w:t>
      </w:r>
    </w:p>
    <w:p w:rsidR="00A77B3E">
      <w:r>
        <w:t>В п.1 Постановления Пленума Верховного Суда РФ от дата №18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</w:t>
      </w:r>
      <w:r>
        <w:t>убъекта административного правонарушения, предусмотренного главой 12 Кодекса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</w:t>
      </w:r>
      <w:r>
        <w:t xml:space="preserve"> право управления транспортными средствами всех категорий или только определенной категории либо такое право отсутствует вообще. К водителю также приравнивается лицо, обучающее вождению.</w:t>
      </w:r>
    </w:p>
    <w:p w:rsidR="00A77B3E">
      <w:r>
        <w:t>Статьей 12.26  ч.2 КоАП РФ предусмотрена административная ответственн</w:t>
      </w:r>
      <w:r>
        <w:t>ость за 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</w:t>
      </w:r>
      <w:r>
        <w:t xml:space="preserve">ьствования на состояние опьянения, если такие действия (бездействие) не содержат уголовно наказуемого деяния. </w:t>
      </w:r>
    </w:p>
    <w:p w:rsidR="00A77B3E">
      <w:r>
        <w:t xml:space="preserve">Факт совершения  </w:t>
      </w:r>
      <w:r>
        <w:t>фио</w:t>
      </w:r>
      <w:r>
        <w:t xml:space="preserve"> административного правонарушения, предусмотренного ч.2 ст.12.26  КоАП РФ, и его виновность полностью подтверждается исследов</w:t>
      </w:r>
      <w:r>
        <w:t xml:space="preserve">анными в судебном заседании доказательствами: </w:t>
      </w:r>
    </w:p>
    <w:p w:rsidR="00A77B3E">
      <w:r>
        <w:t xml:space="preserve">- протоколом об административном правонарушении от дата №77МР0941940, в котором зафиксированы обстоятельства совершения административного правонарушения; </w:t>
      </w:r>
    </w:p>
    <w:p w:rsidR="00A77B3E">
      <w:r>
        <w:t>-  протоколом об отстранении от управления транспортны</w:t>
      </w:r>
      <w:r>
        <w:t>м средством от дата №80ОТ№007410;</w:t>
      </w:r>
    </w:p>
    <w:p w:rsidR="00A77B3E">
      <w:r>
        <w:t xml:space="preserve">- актом освидетельствования на состояние алкогольного опьянения от дата №61АА140791, в котором указал, что отказывается от данного освидетельствования;  </w:t>
      </w:r>
    </w:p>
    <w:p w:rsidR="00A77B3E">
      <w:r>
        <w:t>- протоколом о направлении на медицинское освидетельствование на сос</w:t>
      </w:r>
      <w:r>
        <w:t xml:space="preserve">тояние опьянения от дата №61АК582772, согласно которому </w:t>
      </w:r>
      <w:r>
        <w:t>фио</w:t>
      </w:r>
      <w:r>
        <w:t xml:space="preserve"> отказался проходить медицинское освидетельствование на состояние опьянения при наличии на то законных оснований: признаков опьянения (запах алкоголя изо рта,  резкое изменение окраски кожных покро</w:t>
      </w:r>
      <w:r>
        <w:t xml:space="preserve">вов лица, поведение, не соответствующее обстановке); отказа от прохождения  освидетельствования  на состояние  алкогольного опьянения. В протоколе имеется запись и подпись </w:t>
      </w:r>
      <w:r>
        <w:t>фио</w:t>
      </w:r>
      <w:r>
        <w:t xml:space="preserve">  о том, что он отказался пройти медицинское освидетельствование; данное процессу</w:t>
      </w:r>
      <w:r>
        <w:t>альное действие совершено с применением видеозаписи;</w:t>
      </w:r>
    </w:p>
    <w:p w:rsidR="00A77B3E">
      <w:r>
        <w:t xml:space="preserve">-   видеозаписью, из которой усматривается, что сотрудником ГИБДД  водителю   </w:t>
      </w:r>
      <w:r>
        <w:t>фио</w:t>
      </w:r>
      <w:r>
        <w:t xml:space="preserve"> разъяснены права, предусмотренные ст.25.1 КоАП РФ, и ст.51 Конституции РФ, из которой усматривается, что после разъяснени</w:t>
      </w:r>
      <w:r>
        <w:t xml:space="preserve">я ему прав и обязанностей </w:t>
      </w:r>
      <w:r>
        <w:t>фио</w:t>
      </w:r>
      <w:r>
        <w:t xml:space="preserve"> отказывается от прохождения медицинского освидетельствования на состояние опьянения;</w:t>
      </w:r>
    </w:p>
    <w:p w:rsidR="00A77B3E">
      <w:r>
        <w:t xml:space="preserve">- сведениями из базы Федеральной информационной системы ГИБДД  о том, что  </w:t>
      </w:r>
      <w:r>
        <w:t>фио</w:t>
      </w:r>
      <w:r>
        <w:t xml:space="preserve"> водительское удостоверение не получал;</w:t>
      </w:r>
    </w:p>
    <w:p w:rsidR="00A77B3E">
      <w:r>
        <w:t>- протоколом о доставле</w:t>
      </w:r>
      <w:r>
        <w:t xml:space="preserve">нии лица, совершившего административное правонарушение, и протоколом  об административном задержании; протоколом об административном задержании.   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</w:t>
      </w:r>
      <w:r>
        <w:t>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Протокол об административном правонарушении и другие процессуальные д</w:t>
      </w:r>
      <w:r>
        <w:t xml:space="preserve">окументы составлены в соответствии с требованиями  КоАП РФ, права </w:t>
      </w:r>
      <w:r>
        <w:t>фио</w:t>
      </w:r>
      <w:r>
        <w:t xml:space="preserve"> соблюдены. Срок давности привлечения к административной ответственности, установленный статьей 4.5 КоАП РФ не пропущен.</w:t>
      </w:r>
    </w:p>
    <w:p w:rsidR="00A77B3E">
      <w:r>
        <w:t>Оснований для прекращения производства по делу не имеется.</w:t>
      </w:r>
    </w:p>
    <w:p w:rsidR="00A77B3E">
      <w:r>
        <w:t xml:space="preserve">Оценивая собранные по делу доказательства, судья считает, что вина </w:t>
      </w:r>
      <w:r>
        <w:t>фио</w:t>
      </w:r>
      <w:r>
        <w:t xml:space="preserve"> установлена, доказана и его действия надлежит квалифицировать по  ч.2  ст.12.26 КоАП РФ, как невыполнение водителем транспортного средства, не имеющим права управления транспортными сре</w:t>
      </w:r>
      <w:r>
        <w:t>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</w:t>
      </w:r>
      <w:r>
        <w:t>о деяния.</w:t>
      </w:r>
    </w:p>
    <w:p w:rsidR="00A77B3E">
      <w:r>
        <w:t xml:space="preserve">Санкция данной статьи  предусматривает административный арест на срок от десяти до пятнадцати суток или наложение административного штрафа на лиц, в </w:t>
      </w:r>
      <w:r>
        <w:t>отношении которых в соответствии с  КоАП РФ не может применяться административный арест, в размер</w:t>
      </w:r>
      <w:r>
        <w:t>е сумма прописью.</w:t>
      </w:r>
    </w:p>
    <w:p w:rsidR="00A77B3E">
      <w:r>
        <w:t>Согласно ч.2 ст.3.9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</w:t>
      </w:r>
      <w:r>
        <w:t>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</w:t>
      </w:r>
      <w:r>
        <w:t>утренних дел, органов и учреждений уголовно-исполнительной системы, войск национальной гвардии Российской Федерации, Государственной противопожарной службы и таможенных органов.</w:t>
      </w:r>
    </w:p>
    <w:p w:rsidR="00A77B3E">
      <w:r>
        <w:t xml:space="preserve">При назначении наказания  суд в соответствии со </w:t>
      </w:r>
      <w:r>
        <w:t>ст.ст</w:t>
      </w:r>
      <w:r>
        <w:t xml:space="preserve">. 3.1, 3.9, 4.1-4.3 КоАП </w:t>
      </w:r>
      <w:r>
        <w:t>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нарушителя, его имущественное и семейное положение; обстоятельство, смягчающее административную о</w:t>
      </w:r>
      <w:r>
        <w:t xml:space="preserve">тветственность – признание вины и раскаяние. Обстоятельств, отягчающих административную ответственность, судом не установлено. К лицам, в отношении которых в соответствии с  КоАП РФ не может применяться административный арест,   </w:t>
      </w:r>
      <w:r>
        <w:t>фио</w:t>
      </w:r>
      <w:r>
        <w:t xml:space="preserve"> не относится.</w:t>
      </w:r>
    </w:p>
    <w:p w:rsidR="00A77B3E">
      <w:r>
        <w:t>На основа</w:t>
      </w:r>
      <w:r>
        <w:t>нии вышеизложенного суд приходит к выводу, что   нарушителю  должно быть назначено административное наказание в пределах санкции ч.2 ст.12.26  КоАП РФ в виде административного ареста сроком на 10   суток.</w:t>
      </w:r>
    </w:p>
    <w:p w:rsidR="00A77B3E">
      <w:r>
        <w:t xml:space="preserve">               Руководствуясь  ст.29.9, 29.10, 29.1</w:t>
      </w:r>
      <w:r>
        <w:t>1 КоАП РФ, мировой судья</w:t>
      </w:r>
    </w:p>
    <w:p w:rsidR="00A77B3E">
      <w:r>
        <w:t xml:space="preserve">                                                                      ПОСТАНОВИЛ:</w:t>
      </w:r>
    </w:p>
    <w:p w:rsidR="00A77B3E">
      <w:r>
        <w:tab/>
        <w:t xml:space="preserve">Признать  </w:t>
      </w:r>
      <w:r>
        <w:t>фио</w:t>
      </w:r>
      <w:r>
        <w:t>, паспортные данные виновным в совершении административного правонарушения, предусмотренного  ст.12.26 ч.2 КоАП РФ, и назначить ему нак</w:t>
      </w:r>
      <w:r>
        <w:t>азание в виде   административного ареста сроком на 10 (десять) суток.</w:t>
      </w:r>
    </w:p>
    <w:p w:rsidR="00A77B3E">
      <w:r>
        <w:tab/>
        <w:t>Срок ареста исчислять с  время  дата.</w:t>
      </w:r>
    </w:p>
    <w:p w:rsidR="00A77B3E">
      <w:r>
        <w:tab/>
        <w:t xml:space="preserve">Постановление подлежит немедленному исполнению.  </w:t>
      </w:r>
    </w:p>
    <w:p w:rsidR="00A77B3E">
      <w:r>
        <w:tab/>
        <w:t xml:space="preserve">Постановление может быть обжаловано в </w:t>
      </w:r>
      <w:r>
        <w:t>Алуштинский</w:t>
      </w:r>
      <w:r>
        <w:t xml:space="preserve"> городской суд через мирового судью судебного </w:t>
      </w:r>
      <w:r>
        <w:t>участка № 23 Алуштинского судебного района (</w:t>
      </w:r>
      <w:r>
        <w:t>г.адрес</w:t>
      </w:r>
      <w:r>
        <w:t>) в течение 10 суток со дня получения.</w:t>
      </w:r>
    </w:p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</w:r>
      <w:r>
        <w:tab/>
        <w:t xml:space="preserve">        </w:t>
      </w:r>
      <w:r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C8"/>
    <w:rsid w:val="00765EC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765EC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765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