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5-23-453/2024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фио, паспортные данные, проживающей по адресу: адрес, ранее привлекалась к административной ответственности,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№18880541242040866310 от дата фио была привлечена к административной ответственности по пункту 1 статьи 20.20 КоАП РФ,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В судебном фио участия не принимала, о причинах неявки суду не сообщила, при этом о дате, времени и месте рассмотрения протокола об административном правонарушении была извещена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82АП№243206 от дата,  заверенной копией постановления №18880541242040866310 от дата, которым фио была привлечена к административной ответственности по пункту 1 статьи 20.20 КоАП РФ, ей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размере сумма (две тысячи четыреста) рублей.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0410760300235004532420162.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