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Дело № 5-23-461/2019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ПОСТАНОВЛЕНИЕ 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дата</w:t>
      </w:r>
      <w:r w:rsidRPr="00352D41">
        <w:rPr>
          <w:sz w:val="20"/>
          <w:szCs w:val="20"/>
        </w:rPr>
        <w:tab/>
      </w:r>
      <w:r w:rsidRPr="00352D41">
        <w:rPr>
          <w:sz w:val="20"/>
          <w:szCs w:val="20"/>
        </w:rPr>
        <w:tab/>
      </w:r>
      <w:r w:rsidRPr="00352D41">
        <w:rPr>
          <w:sz w:val="20"/>
          <w:szCs w:val="20"/>
        </w:rPr>
        <w:tab/>
      </w:r>
      <w:r w:rsidRPr="00352D41">
        <w:rPr>
          <w:sz w:val="20"/>
          <w:szCs w:val="20"/>
        </w:rPr>
        <w:tab/>
        <w:t xml:space="preserve">                     адрес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Мировой судья судебного участка № 23 Алуштинского судебного района (</w:t>
      </w:r>
      <w:r w:rsidRPr="00352D41">
        <w:rPr>
          <w:sz w:val="20"/>
          <w:szCs w:val="20"/>
        </w:rPr>
        <w:t>г</w:t>
      </w:r>
      <w:r w:rsidRPr="00352D41">
        <w:rPr>
          <w:sz w:val="20"/>
          <w:szCs w:val="20"/>
        </w:rPr>
        <w:t>.а</w:t>
      </w:r>
      <w:r w:rsidRPr="00352D41">
        <w:rPr>
          <w:sz w:val="20"/>
          <w:szCs w:val="20"/>
        </w:rPr>
        <w:t>дрес</w:t>
      </w:r>
      <w:r w:rsidRPr="00352D41">
        <w:rPr>
          <w:sz w:val="20"/>
          <w:szCs w:val="20"/>
        </w:rPr>
        <w:t xml:space="preserve">)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рассмотрев материалы административного дела в отношении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, паспортные данные, </w:t>
      </w:r>
      <w:r w:rsidRPr="00352D41">
        <w:rPr>
          <w:sz w:val="20"/>
          <w:szCs w:val="20"/>
        </w:rPr>
        <w:t xml:space="preserve">зарегистрирована и проживает по адресу: адрес, </w:t>
      </w:r>
      <w:r w:rsidRPr="00352D41">
        <w:rPr>
          <w:sz w:val="20"/>
          <w:szCs w:val="20"/>
        </w:rPr>
        <w:t>за соверш</w:t>
      </w:r>
      <w:r w:rsidRPr="00352D41">
        <w:rPr>
          <w:sz w:val="20"/>
          <w:szCs w:val="20"/>
        </w:rPr>
        <w:t xml:space="preserve">ение административного правонарушение предусмотренного частью первой статьи 14.17.1 Кодекса Российской Федерации об административных </w:t>
      </w:r>
      <w:r w:rsidRPr="00352D41">
        <w:rPr>
          <w:sz w:val="20"/>
          <w:szCs w:val="20"/>
        </w:rPr>
        <w:t xml:space="preserve">правонарушениях, 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УСТАНОВИЛ: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дата ы время гражданка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по адресу: адрес, улица набережная, дом </w:t>
      </w:r>
      <w:r w:rsidRPr="00352D41">
        <w:rPr>
          <w:sz w:val="20"/>
          <w:szCs w:val="20"/>
        </w:rPr>
        <w:t xml:space="preserve"> в ресторане</w:t>
      </w:r>
      <w:r w:rsidRPr="00352D41">
        <w:rPr>
          <w:sz w:val="20"/>
          <w:szCs w:val="20"/>
        </w:rPr>
        <w:t>, осущ</w:t>
      </w:r>
      <w:r w:rsidRPr="00352D41">
        <w:rPr>
          <w:sz w:val="20"/>
          <w:szCs w:val="20"/>
        </w:rPr>
        <w:t>ествляла незаконную  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</w:t>
      </w:r>
      <w:r w:rsidRPr="00352D41">
        <w:rPr>
          <w:sz w:val="20"/>
          <w:szCs w:val="20"/>
        </w:rPr>
        <w:t xml:space="preserve">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</w:t>
      </w:r>
      <w:r w:rsidRPr="00352D41">
        <w:rPr>
          <w:sz w:val="20"/>
          <w:szCs w:val="20"/>
        </w:rPr>
        <w:t xml:space="preserve"> </w:t>
      </w:r>
      <w:r w:rsidRPr="00352D41">
        <w:rPr>
          <w:sz w:val="20"/>
          <w:szCs w:val="20"/>
        </w:rPr>
        <w:t>юридического лица (индивидуальным предпринимателем), осуществляющим розничную продажу пива и пивных</w:t>
      </w:r>
      <w:r w:rsidRPr="00352D41">
        <w:rPr>
          <w:sz w:val="20"/>
          <w:szCs w:val="20"/>
        </w:rPr>
        <w:t xml:space="preserve"> напитков, сидра, </w:t>
      </w:r>
      <w:r w:rsidRPr="00352D41">
        <w:rPr>
          <w:sz w:val="20"/>
          <w:szCs w:val="20"/>
        </w:rPr>
        <w:t>пуаре</w:t>
      </w:r>
      <w:r w:rsidRPr="00352D41">
        <w:rPr>
          <w:sz w:val="20"/>
          <w:szCs w:val="20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«О развитии сельского хо</w:t>
      </w:r>
      <w:r w:rsidRPr="00352D41">
        <w:rPr>
          <w:sz w:val="20"/>
          <w:szCs w:val="20"/>
        </w:rPr>
        <w:t>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</w:t>
      </w:r>
      <w:r w:rsidRPr="00352D41">
        <w:rPr>
          <w:sz w:val="20"/>
          <w:szCs w:val="20"/>
        </w:rPr>
        <w:t>), если это действие не содержит уголо</w:t>
      </w:r>
      <w:r w:rsidRPr="00352D41">
        <w:rPr>
          <w:sz w:val="20"/>
          <w:szCs w:val="20"/>
        </w:rPr>
        <w:t>вно наказуемого деяния.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В судебном заседании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вину в совершенном административном правонарушении признала, просила суд применить минимальный размер штрафа, в пределах санкции вменяемой статьи.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Изучив материалы дела, заслушав </w:t>
      </w:r>
      <w:r w:rsidRPr="00352D41">
        <w:rPr>
          <w:sz w:val="20"/>
          <w:szCs w:val="20"/>
        </w:rPr>
        <w:t>лицо</w:t>
      </w:r>
      <w:r w:rsidRPr="00352D41">
        <w:rPr>
          <w:sz w:val="20"/>
          <w:szCs w:val="20"/>
        </w:rPr>
        <w:t xml:space="preserve"> привлекаемое к админист</w:t>
      </w:r>
      <w:r w:rsidRPr="00352D41">
        <w:rPr>
          <w:sz w:val="20"/>
          <w:szCs w:val="20"/>
        </w:rPr>
        <w:t>ративной ответственности, мировой судья пришел к следующим выводам.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На основании части 1 статьи 14.17.1 КоАП РФ, розничная продажа алкогольной и спиртосодержащей пищевой продукции физическим лицом, если это действие не содержит уголовно наказуемого деяния,</w:t>
      </w:r>
      <w:r w:rsidRPr="00352D41">
        <w:rPr>
          <w:sz w:val="20"/>
          <w:szCs w:val="20"/>
        </w:rPr>
        <w:t xml:space="preserve"> - влечет наложение административного штрафа в размере от тридцати тысяч </w:t>
      </w:r>
      <w:r w:rsidRPr="00352D41">
        <w:rPr>
          <w:sz w:val="20"/>
          <w:szCs w:val="20"/>
        </w:rPr>
        <w:t>до</w:t>
      </w:r>
      <w:r w:rsidRPr="00352D41">
        <w:rPr>
          <w:sz w:val="20"/>
          <w:szCs w:val="20"/>
        </w:rPr>
        <w:t xml:space="preserve"> </w:t>
      </w:r>
      <w:r w:rsidRPr="00352D41">
        <w:rPr>
          <w:sz w:val="20"/>
          <w:szCs w:val="20"/>
        </w:rPr>
        <w:t>сумма</w:t>
      </w:r>
      <w:r w:rsidRPr="00352D41">
        <w:rPr>
          <w:sz w:val="20"/>
          <w:szCs w:val="20"/>
        </w:rPr>
        <w:t xml:space="preserve"> прописью с конфискацией алкогольной и спиртосодержащей продукции.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Законом или в установленном законом порядке могут быть введены ограничения </w:t>
      </w:r>
      <w:r w:rsidRPr="00352D41">
        <w:rPr>
          <w:sz w:val="20"/>
          <w:szCs w:val="20"/>
        </w:rPr>
        <w:t>оборотоспособности</w:t>
      </w:r>
      <w:r w:rsidRPr="00352D41">
        <w:rPr>
          <w:sz w:val="20"/>
          <w:szCs w:val="20"/>
        </w:rPr>
        <w:t xml:space="preserve"> объектов гражд</w:t>
      </w:r>
      <w:r w:rsidRPr="00352D41">
        <w:rPr>
          <w:sz w:val="20"/>
          <w:szCs w:val="20"/>
        </w:rPr>
        <w:t>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В соответствии с</w:t>
      </w:r>
      <w:r w:rsidRPr="00352D41">
        <w:rPr>
          <w:sz w:val="20"/>
          <w:szCs w:val="20"/>
        </w:rPr>
        <w:t xml:space="preserve"> пунктами 1 статей 16 и 18 Федерального закона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</w:t>
      </w:r>
      <w:r w:rsidRPr="00352D41">
        <w:rPr>
          <w:sz w:val="20"/>
          <w:szCs w:val="20"/>
        </w:rPr>
        <w:t>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Факт совершения пра</w:t>
      </w:r>
      <w:r w:rsidRPr="00352D41">
        <w:rPr>
          <w:sz w:val="20"/>
          <w:szCs w:val="20"/>
        </w:rPr>
        <w:t>вонарушения подтверждается исследованными в судебном заседании материалами дела: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 - протоколом об административном правонарушении №РК№283799 </w:t>
      </w:r>
      <w:r w:rsidRPr="00352D41">
        <w:rPr>
          <w:sz w:val="20"/>
          <w:szCs w:val="20"/>
        </w:rPr>
        <w:t>от</w:t>
      </w:r>
      <w:r w:rsidRPr="00352D41">
        <w:rPr>
          <w:sz w:val="20"/>
          <w:szCs w:val="20"/>
        </w:rPr>
        <w:t xml:space="preserve"> дата </w:t>
      </w:r>
      <w:r w:rsidRPr="00352D41">
        <w:rPr>
          <w:sz w:val="20"/>
          <w:szCs w:val="20"/>
        </w:rPr>
        <w:t>л.д</w:t>
      </w:r>
      <w:r w:rsidRPr="00352D41">
        <w:rPr>
          <w:sz w:val="20"/>
          <w:szCs w:val="20"/>
        </w:rPr>
        <w:t>. 2);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- рапортом УУП ОУУП и ПДН ОМВД по адрес майора полиции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</w:t>
      </w:r>
      <w:r w:rsidRPr="00352D41">
        <w:rPr>
          <w:sz w:val="20"/>
          <w:szCs w:val="20"/>
        </w:rPr>
        <w:t>от</w:t>
      </w:r>
      <w:r w:rsidRPr="00352D41">
        <w:rPr>
          <w:sz w:val="20"/>
          <w:szCs w:val="20"/>
        </w:rPr>
        <w:t xml:space="preserve"> дата (</w:t>
      </w:r>
      <w:r w:rsidRPr="00352D41">
        <w:rPr>
          <w:sz w:val="20"/>
          <w:szCs w:val="20"/>
        </w:rPr>
        <w:t>л.д</w:t>
      </w:r>
      <w:r w:rsidRPr="00352D41">
        <w:rPr>
          <w:sz w:val="20"/>
          <w:szCs w:val="20"/>
        </w:rPr>
        <w:t>. 5);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- рапортом оперативно</w:t>
      </w:r>
      <w:r w:rsidRPr="00352D41">
        <w:rPr>
          <w:sz w:val="20"/>
          <w:szCs w:val="20"/>
        </w:rPr>
        <w:t xml:space="preserve">го дежурного ОМВД России по адрес, капитана полиции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</w:t>
      </w:r>
      <w:r w:rsidRPr="00352D41">
        <w:rPr>
          <w:sz w:val="20"/>
          <w:szCs w:val="20"/>
        </w:rPr>
        <w:t>от</w:t>
      </w:r>
      <w:r w:rsidRPr="00352D41">
        <w:rPr>
          <w:sz w:val="20"/>
          <w:szCs w:val="20"/>
        </w:rPr>
        <w:t xml:space="preserve"> дата (</w:t>
      </w:r>
      <w:r w:rsidRPr="00352D41">
        <w:rPr>
          <w:sz w:val="20"/>
          <w:szCs w:val="20"/>
        </w:rPr>
        <w:t>л.д</w:t>
      </w:r>
      <w:r w:rsidRPr="00352D41">
        <w:rPr>
          <w:sz w:val="20"/>
          <w:szCs w:val="20"/>
        </w:rPr>
        <w:t>. 6);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- протоколом осмотра места происшествия </w:t>
      </w:r>
      <w:r w:rsidRPr="00352D41">
        <w:rPr>
          <w:sz w:val="20"/>
          <w:szCs w:val="20"/>
        </w:rPr>
        <w:t>от</w:t>
      </w:r>
      <w:r w:rsidRPr="00352D41">
        <w:rPr>
          <w:sz w:val="20"/>
          <w:szCs w:val="20"/>
        </w:rPr>
        <w:t xml:space="preserve"> дата (</w:t>
      </w:r>
      <w:r w:rsidRPr="00352D41">
        <w:rPr>
          <w:sz w:val="20"/>
          <w:szCs w:val="20"/>
        </w:rPr>
        <w:t>л.д</w:t>
      </w:r>
      <w:r w:rsidRPr="00352D41">
        <w:rPr>
          <w:sz w:val="20"/>
          <w:szCs w:val="20"/>
        </w:rPr>
        <w:t>. 7);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- материалами </w:t>
      </w:r>
      <w:r w:rsidRPr="00352D41">
        <w:rPr>
          <w:sz w:val="20"/>
          <w:szCs w:val="20"/>
        </w:rPr>
        <w:t>фотофиксации</w:t>
      </w:r>
      <w:r w:rsidRPr="00352D41">
        <w:rPr>
          <w:sz w:val="20"/>
          <w:szCs w:val="20"/>
        </w:rPr>
        <w:t xml:space="preserve"> (</w:t>
      </w:r>
      <w:r w:rsidRPr="00352D41">
        <w:rPr>
          <w:sz w:val="20"/>
          <w:szCs w:val="20"/>
        </w:rPr>
        <w:t>л.д</w:t>
      </w:r>
      <w:r w:rsidRPr="00352D41">
        <w:rPr>
          <w:sz w:val="20"/>
          <w:szCs w:val="20"/>
        </w:rPr>
        <w:t>. 10-14);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- Объяснениями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</w:t>
      </w:r>
      <w:r w:rsidRPr="00352D41">
        <w:rPr>
          <w:sz w:val="20"/>
          <w:szCs w:val="20"/>
        </w:rPr>
        <w:t>от</w:t>
      </w:r>
      <w:r w:rsidRPr="00352D41">
        <w:rPr>
          <w:sz w:val="20"/>
          <w:szCs w:val="20"/>
        </w:rPr>
        <w:t xml:space="preserve"> дата;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- письменными пояснениями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</w:t>
      </w:r>
      <w:r w:rsidRPr="00352D41">
        <w:rPr>
          <w:sz w:val="20"/>
          <w:szCs w:val="20"/>
        </w:rPr>
        <w:t>от</w:t>
      </w:r>
      <w:r w:rsidRPr="00352D41">
        <w:rPr>
          <w:sz w:val="20"/>
          <w:szCs w:val="20"/>
        </w:rPr>
        <w:t xml:space="preserve"> дата (</w:t>
      </w:r>
      <w:r w:rsidRPr="00352D41">
        <w:rPr>
          <w:sz w:val="20"/>
          <w:szCs w:val="20"/>
        </w:rPr>
        <w:t>л.д</w:t>
      </w:r>
      <w:r w:rsidRPr="00352D41">
        <w:rPr>
          <w:sz w:val="20"/>
          <w:szCs w:val="20"/>
        </w:rPr>
        <w:t>. 16);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- пись</w:t>
      </w:r>
      <w:r w:rsidRPr="00352D41">
        <w:rPr>
          <w:sz w:val="20"/>
          <w:szCs w:val="20"/>
        </w:rPr>
        <w:t xml:space="preserve">менными пояснениями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</w:t>
      </w:r>
      <w:r w:rsidRPr="00352D41">
        <w:rPr>
          <w:sz w:val="20"/>
          <w:szCs w:val="20"/>
        </w:rPr>
        <w:t>от</w:t>
      </w:r>
      <w:r w:rsidRPr="00352D41">
        <w:rPr>
          <w:sz w:val="20"/>
          <w:szCs w:val="20"/>
        </w:rPr>
        <w:t xml:space="preserve"> дата (</w:t>
      </w:r>
      <w:r w:rsidRPr="00352D41">
        <w:rPr>
          <w:sz w:val="20"/>
          <w:szCs w:val="20"/>
        </w:rPr>
        <w:t>л.д</w:t>
      </w:r>
      <w:r w:rsidRPr="00352D41">
        <w:rPr>
          <w:sz w:val="20"/>
          <w:szCs w:val="20"/>
        </w:rPr>
        <w:t>. 17);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Суд оценивает представленные доказательства каждое в отдельности и все в совокупности в соответствие со ст. 26.11 Кодекса Российской Федерации об административных правонарушениях и приходит к выводу, что они являю</w:t>
      </w:r>
      <w:r w:rsidRPr="00352D41">
        <w:rPr>
          <w:sz w:val="20"/>
          <w:szCs w:val="20"/>
        </w:rPr>
        <w:t>тся допустимыми и достоверными.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Протокол об административном правонарушении соответствует требованиям ст.28.2 Кодекса Российской Федерации об административных правонарушениях.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Ставить под сомнение указанные выше доказательства у суда оснований нет</w:t>
      </w:r>
      <w:r w:rsidRPr="00352D41">
        <w:rPr>
          <w:sz w:val="20"/>
          <w:szCs w:val="20"/>
        </w:rPr>
        <w:t>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Сотрудн</w:t>
      </w:r>
      <w:r w:rsidRPr="00352D41">
        <w:rPr>
          <w:sz w:val="20"/>
          <w:szCs w:val="20"/>
        </w:rPr>
        <w:t xml:space="preserve">иками ОМВД при составлении протокола об административном правонарушении в отношении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соблюдены его права, предусмотренные ст.25.1 Кодекса Российской Федерации об административных правонарушениях.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С учетом материалов дела суд пришел к выводу, что действи</w:t>
      </w:r>
      <w:r w:rsidRPr="00352D41">
        <w:rPr>
          <w:sz w:val="20"/>
          <w:szCs w:val="20"/>
        </w:rPr>
        <w:t xml:space="preserve">я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правильно квалифицированы по ч.1 ст.14.17.1 Кодекса Российской Федерации об административных правонарушениях.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В действиях привлекаемого имеется состав административного правонарушения, предусмотренного ст.ч.1 ст.14.17.1 Кодекса Российской Федерации о</w:t>
      </w:r>
      <w:r w:rsidRPr="00352D41">
        <w:rPr>
          <w:sz w:val="20"/>
          <w:szCs w:val="20"/>
        </w:rPr>
        <w:t>б административных правонарушениях, его вина в совершении указанного правонарушения установлена и полностью подтверждается материалами дела.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Суд обстоятельством, смягчающим административную ответственность в порядке ст.4.2 Кодекса Российской Федерации об а</w:t>
      </w:r>
      <w:r w:rsidRPr="00352D41">
        <w:rPr>
          <w:sz w:val="20"/>
          <w:szCs w:val="20"/>
        </w:rPr>
        <w:t>дминистративных правонарушениях, признает признание вины и раскаяние лица, совершившего административное правонарушение.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Обстоятельств, отягчающих административную ответственность в порядке ст.4.3 Кодекса Российской Федерации об административных правонаруш</w:t>
      </w:r>
      <w:r w:rsidRPr="00352D41">
        <w:rPr>
          <w:sz w:val="20"/>
          <w:szCs w:val="20"/>
        </w:rPr>
        <w:t>ениях не установлено.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При назначении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вида и размера административного наказания суд, в соответствии со ст.ст.3.1 и 4.1 Кодекса Российской Федерации об административных правонарушениях учитывает характер и обстоятельства совершенного им </w:t>
      </w:r>
      <w:r w:rsidRPr="00352D41">
        <w:rPr>
          <w:sz w:val="20"/>
          <w:szCs w:val="20"/>
        </w:rPr>
        <w:t>административного правонарушения, личность привлекаемого, его имущественное положение, наличие обстоятельств, смягчающих административную ответственность, полагает возможным назначить ему административное наказание в виде штрафа в пределах санкции ч.1 ст.1</w:t>
      </w:r>
      <w:r w:rsidRPr="00352D41">
        <w:rPr>
          <w:sz w:val="20"/>
          <w:szCs w:val="20"/>
        </w:rPr>
        <w:t>4.17.1 Кодекса Российской Федерации</w:t>
      </w:r>
      <w:r w:rsidRPr="00352D41">
        <w:rPr>
          <w:sz w:val="20"/>
          <w:szCs w:val="20"/>
        </w:rPr>
        <w:t xml:space="preserve"> об административных правонарушениях с конфискацией предметов административного правонарушения, что будет являться в рассматриваемом случае, по мнению суда, надлежащей мерой ответственности в целях предупреждения в дальне</w:t>
      </w:r>
      <w:r w:rsidRPr="00352D41">
        <w:rPr>
          <w:sz w:val="20"/>
          <w:szCs w:val="20"/>
        </w:rPr>
        <w:t>йшем совершения им аналогичных административных проступков.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Оснований для назначения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более строгого административного наказания, освобождения от административной ответственности или для прекращения настоящего дела суд не усматривает.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Руководствуясь ст.</w:t>
      </w:r>
      <w:r w:rsidRPr="00352D41">
        <w:rPr>
          <w:sz w:val="20"/>
          <w:szCs w:val="20"/>
        </w:rPr>
        <w:t xml:space="preserve"> 14.17.1 ч.1, 29.10 Кодекса Российской Федерации об административных правонарушениях, мировой судья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ПОСТАНОВИЛ: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Признать </w:t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>, паспортные данные виновной в совершении административного правонарушения, предусмотренного частью первой статьи 14.17.1 Кодекса Ро</w:t>
      </w:r>
      <w:r w:rsidRPr="00352D41">
        <w:rPr>
          <w:sz w:val="20"/>
          <w:szCs w:val="20"/>
        </w:rPr>
        <w:t>ссийской Федерации об административных правонарушениях и назначить наказание в виде административного штрафа в размере сумма с конфискацией предметов административного правонарушения.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Алкогольную продукцию, изъятую в соответствии с описью изъятой алкогольн</w:t>
      </w:r>
      <w:r w:rsidRPr="00352D41">
        <w:rPr>
          <w:sz w:val="20"/>
          <w:szCs w:val="20"/>
        </w:rPr>
        <w:t xml:space="preserve">ой продукции к протоколу осмотра места происшествия </w:t>
      </w:r>
      <w:r w:rsidRPr="00352D41">
        <w:rPr>
          <w:sz w:val="20"/>
          <w:szCs w:val="20"/>
        </w:rPr>
        <w:t>от</w:t>
      </w:r>
      <w:r w:rsidRPr="00352D41">
        <w:rPr>
          <w:sz w:val="20"/>
          <w:szCs w:val="20"/>
        </w:rPr>
        <w:t xml:space="preserve"> дата – уничтожить. 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>Штраф подлежит уплате в срок не позднее шестидесяти дней со дня вступления постановления в законную силу по следующим реквизитам: Наименование получателя - УФК (ОМВД России по Алушт</w:t>
      </w:r>
      <w:r w:rsidRPr="00352D41">
        <w:rPr>
          <w:sz w:val="20"/>
          <w:szCs w:val="20"/>
        </w:rPr>
        <w:t>е адрес), ИНН - телефон, КПП - телефон; расчетный счет - 40101810335100010001, Банк получателя - Отделение адрес Центрального банка Российской Федерации, Банковский идентификационный код – телефон, Код классификации доходов бюджета – 188116080110016000140,</w:t>
      </w:r>
      <w:r w:rsidRPr="00352D41">
        <w:rPr>
          <w:sz w:val="20"/>
          <w:szCs w:val="20"/>
        </w:rPr>
        <w:t xml:space="preserve"> Код ОКТМО – </w:t>
      </w:r>
      <w:r w:rsidRPr="00352D41">
        <w:rPr>
          <w:sz w:val="20"/>
          <w:szCs w:val="20"/>
        </w:rPr>
        <w:t>телефон</w:t>
      </w:r>
      <w:r w:rsidRPr="00352D41">
        <w:rPr>
          <w:sz w:val="20"/>
          <w:szCs w:val="20"/>
        </w:rPr>
        <w:t>.У</w:t>
      </w:r>
      <w:r w:rsidRPr="00352D41">
        <w:rPr>
          <w:sz w:val="20"/>
          <w:szCs w:val="20"/>
        </w:rPr>
        <w:t>ИН</w:t>
      </w:r>
      <w:r w:rsidRPr="00352D41">
        <w:rPr>
          <w:sz w:val="20"/>
          <w:szCs w:val="20"/>
        </w:rPr>
        <w:t xml:space="preserve"> 18880491190002837997, наименование платежа – штраф.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Постановление может быть обжаловано в </w:t>
      </w:r>
      <w:r w:rsidRPr="00352D41">
        <w:rPr>
          <w:sz w:val="20"/>
          <w:szCs w:val="20"/>
        </w:rPr>
        <w:t>Алуштинский</w:t>
      </w:r>
      <w:r w:rsidRPr="00352D41">
        <w:rPr>
          <w:sz w:val="20"/>
          <w:szCs w:val="20"/>
        </w:rPr>
        <w:t xml:space="preserve"> городской суд через мирового судью в течение 10 суток со дня его получения.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                    </w:t>
      </w:r>
    </w:p>
    <w:p w:rsidR="00A77B3E" w:rsidRPr="00352D41">
      <w:pPr>
        <w:rPr>
          <w:sz w:val="20"/>
          <w:szCs w:val="20"/>
        </w:rPr>
      </w:pPr>
      <w:r w:rsidRPr="00352D41">
        <w:rPr>
          <w:sz w:val="20"/>
          <w:szCs w:val="20"/>
        </w:rPr>
        <w:t xml:space="preserve"> Мировой судья                  </w:t>
      </w:r>
      <w:r w:rsidRPr="00352D41">
        <w:rPr>
          <w:sz w:val="20"/>
          <w:szCs w:val="20"/>
        </w:rPr>
        <w:t xml:space="preserve">                                   </w:t>
      </w:r>
      <w:r w:rsidRPr="00352D41">
        <w:rPr>
          <w:sz w:val="20"/>
          <w:szCs w:val="20"/>
        </w:rPr>
        <w:tab/>
      </w:r>
      <w:r w:rsidRPr="00352D41">
        <w:rPr>
          <w:sz w:val="20"/>
          <w:szCs w:val="20"/>
        </w:rPr>
        <w:tab/>
      </w:r>
      <w:r w:rsidRPr="00352D41">
        <w:rPr>
          <w:sz w:val="20"/>
          <w:szCs w:val="20"/>
        </w:rPr>
        <w:tab/>
      </w:r>
      <w:r w:rsidRPr="00352D41">
        <w:rPr>
          <w:sz w:val="20"/>
          <w:szCs w:val="20"/>
        </w:rPr>
        <w:tab/>
      </w:r>
      <w:r w:rsidRPr="00352D41">
        <w:rPr>
          <w:sz w:val="20"/>
          <w:szCs w:val="20"/>
        </w:rPr>
        <w:tab/>
      </w:r>
      <w:r w:rsidRPr="00352D41">
        <w:rPr>
          <w:sz w:val="20"/>
          <w:szCs w:val="20"/>
        </w:rPr>
        <w:t>фио</w:t>
      </w:r>
      <w:r w:rsidRPr="00352D41">
        <w:rPr>
          <w:sz w:val="20"/>
          <w:szCs w:val="20"/>
        </w:rPr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41"/>
    <w:rsid w:val="00352D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