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r>
        <w:t xml:space="preserve">     </w:t>
      </w:r>
    </w:p>
    <w:p w:rsidR="00A77B3E">
      <w:r>
        <w:t xml:space="preserve">П О С Т А Н О В Л Е Н И Е </w:t>
      </w:r>
    </w:p>
    <w:p w:rsidR="00A77B3E">
      <w:r>
        <w:t xml:space="preserve">по делу об административном правонарушении                  </w:t>
      </w:r>
    </w:p>
    <w:p w:rsidR="00A77B3E"/>
    <w:p w:rsidR="00A77B3E">
      <w:r>
        <w:t>дата                                                                                           Дело № 5-23-470/2022</w:t>
      </w:r>
    </w:p>
    <w:p w:rsidR="00A77B3E"/>
    <w:p w:rsidR="00A77B3E">
      <w:r>
        <w:tab/>
        <w:t xml:space="preserve">И.адрес судьи судебного участка № 23 Алуштинского судебного района (г.адрес) адрес – Мировой судья судебного участка № 24 Алуштинского судебного района (г.адрес) адрес фио,   </w:t>
      </w:r>
    </w:p>
    <w:p w:rsidR="00A77B3E">
      <w:r>
        <w:tab/>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зарегистрированной и проживающей по адресу: адрес, паспорт иностранного гражданина ЕТ № 235890 выдан дата, ИНН 910105113700; ранее не привлекавшейся к административной ответственности,   </w:t>
      </w:r>
    </w:p>
    <w:p w:rsidR="00A77B3E"/>
    <w:p w:rsidR="00A77B3E">
      <w:r>
        <w:t>У С Т А Н О В И Л:</w:t>
      </w:r>
    </w:p>
    <w:p w:rsidR="00A77B3E"/>
    <w:p w:rsidR="00A77B3E">
      <w:r>
        <w:t xml:space="preserve">       фио, являясь директора наименование организации, расположенного по адресу:  адрес нарушение п. 3 ст. 289 НК РФ, не представила в налоговый орган в срок не позднее дата декларацию по налогу на прибыль за 9 месяцев дата. Фактически декларация по налогу на прибыль за 9 месяцев дата, представлена в налоговый орган дата. Тем самым совершила административное правонарушение, предусмотренное ч.1 ст.15.6  КоАП РФ.</w:t>
      </w:r>
    </w:p>
    <w:p w:rsidR="00A77B3E">
      <w:r>
        <w:t xml:space="preserve">      Короткая Л. в судебное заседание не явилась. О дате, времени и месте судебного заседания извещена надлежащим образом.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Согласно п. 3 ст. 289 НК РФ, налогоплательщики обязаны представлять налоговый расчеты за 9 месяцев в установленный законом срок не поздне 28 календарных дней со дня окончания соответствующего отчетного периода. </w:t>
      </w:r>
    </w:p>
    <w:p w:rsidR="00A77B3E">
      <w:r>
        <w:t xml:space="preserve">    Следовательно, срок предоставления декларации по налогу на прибыль за 9 месяцев дата – не позднее дата. Фактически  декларация была представлена в налоговый орган дата.</w:t>
      </w:r>
    </w:p>
    <w:p w:rsidR="00A77B3E">
      <w:r>
        <w:t xml:space="preserve">                 В данном случае факт совершения директора наименование организации фио административного правонарушения, предусмотренного ч.1 ст.15.6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91032211100092900002 от дата; уведомлением о составлении протокола; копией налоговой декларации из базы АИС Налог-3 ПРОМ; актом № 972 об обнаружении фактов, свидетельствующих о предусмотренных НК РФ налоговых правонарушениях; сведениями о лице, имеющим право без доверенности действовать от имени юридического лица;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виновной.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 xml:space="preserve">                                                               П О С Т А Н О В И Л :</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ab/>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0410760300235004702215163.</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