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>Именем Российской Федерации</w:t>
      </w:r>
    </w:p>
    <w:p w:rsidR="00A77B3E" w:rsidRPr="001E6BE1">
      <w:pPr>
        <w:rPr>
          <w:sz w:val="22"/>
          <w:szCs w:val="22"/>
        </w:rPr>
      </w:pP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>П</w:t>
      </w:r>
      <w:r w:rsidRPr="001E6BE1">
        <w:rPr>
          <w:sz w:val="22"/>
          <w:szCs w:val="22"/>
        </w:rPr>
        <w:t xml:space="preserve"> О С Т А Н О В Л Е Н И Е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>по делу об административном правонарушении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дата           </w:t>
      </w:r>
      <w:r w:rsidRPr="001E6BE1">
        <w:rPr>
          <w:sz w:val="22"/>
          <w:szCs w:val="22"/>
        </w:rPr>
        <w:t xml:space="preserve">                                                                                 Дело № 5-23-478/2021</w:t>
      </w:r>
    </w:p>
    <w:p w:rsidR="00A77B3E" w:rsidRPr="001E6BE1">
      <w:pPr>
        <w:rPr>
          <w:sz w:val="22"/>
          <w:szCs w:val="22"/>
        </w:rPr>
      </w:pP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1E6BE1">
        <w:rPr>
          <w:sz w:val="22"/>
          <w:szCs w:val="22"/>
        </w:rPr>
        <w:t>г</w:t>
      </w:r>
      <w:r w:rsidRPr="001E6BE1">
        <w:rPr>
          <w:sz w:val="22"/>
          <w:szCs w:val="22"/>
        </w:rPr>
        <w:t>.а</w:t>
      </w:r>
      <w:r w:rsidRPr="001E6BE1">
        <w:rPr>
          <w:sz w:val="22"/>
          <w:szCs w:val="22"/>
        </w:rPr>
        <w:t>дрес</w:t>
      </w:r>
      <w:r w:rsidRPr="001E6BE1">
        <w:rPr>
          <w:sz w:val="22"/>
          <w:szCs w:val="22"/>
        </w:rPr>
        <w:t xml:space="preserve">) адрес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>,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рассмотрев дело об административном</w:t>
      </w:r>
      <w:r w:rsidRPr="001E6BE1">
        <w:rPr>
          <w:sz w:val="22"/>
          <w:szCs w:val="22"/>
        </w:rPr>
        <w:t xml:space="preserve"> правонарушении, предусмотренном ст.15.5 Кодекса РФ об административных правонарушениях (далее – КоАП РФ), в отношении директора ГБОУ РК «</w:t>
      </w:r>
      <w:r w:rsidRPr="001E6BE1">
        <w:rPr>
          <w:sz w:val="22"/>
          <w:szCs w:val="22"/>
        </w:rPr>
        <w:t xml:space="preserve">»,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>, паспортные данные, гражданина РФ, паспортные данные ФМС тел</w:t>
      </w:r>
      <w:r w:rsidRPr="001E6BE1">
        <w:rPr>
          <w:sz w:val="22"/>
          <w:szCs w:val="22"/>
        </w:rPr>
        <w:t xml:space="preserve">ефон, зарегистрированного и проживающего по адресу: адрес, ранее не </w:t>
      </w:r>
      <w:r w:rsidRPr="001E6BE1">
        <w:rPr>
          <w:sz w:val="22"/>
          <w:szCs w:val="22"/>
        </w:rPr>
        <w:t>привлекавшегося</w:t>
      </w:r>
      <w:r w:rsidRPr="001E6BE1">
        <w:rPr>
          <w:sz w:val="22"/>
          <w:szCs w:val="22"/>
        </w:rPr>
        <w:t xml:space="preserve"> к административной ответственности,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>У С Т А Н О В И Л: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>, являясь директором ГБОУ РК «</w:t>
      </w:r>
      <w:r w:rsidRPr="001E6BE1">
        <w:rPr>
          <w:sz w:val="22"/>
          <w:szCs w:val="22"/>
        </w:rPr>
        <w:t>», расположенного по адрес</w:t>
      </w:r>
      <w:r w:rsidRPr="001E6BE1">
        <w:rPr>
          <w:sz w:val="22"/>
          <w:szCs w:val="22"/>
        </w:rPr>
        <w:t xml:space="preserve">у: адрес, в нарушение п.5 ст.174 НК РФ, не представил своевременно в налоговый орган налоговую декларацию по налогу на добавленную стоимость за адрес дата, а именно – </w:t>
      </w:r>
      <w:r w:rsidRPr="001E6BE1">
        <w:rPr>
          <w:sz w:val="22"/>
          <w:szCs w:val="22"/>
        </w:rPr>
        <w:t>до</w:t>
      </w:r>
      <w:r w:rsidRPr="001E6BE1">
        <w:rPr>
          <w:sz w:val="22"/>
          <w:szCs w:val="22"/>
        </w:rPr>
        <w:t xml:space="preserve"> дата. Фактически налоговая декларация по налогу на добавленную стоимость представлена </w:t>
      </w:r>
      <w:r w:rsidRPr="001E6BE1">
        <w:rPr>
          <w:sz w:val="22"/>
          <w:szCs w:val="22"/>
        </w:rPr>
        <w:t>в налоговый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В судебное заседание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 xml:space="preserve"> не явился. Извещен надлежащим образом </w:t>
      </w:r>
      <w:r w:rsidRPr="001E6BE1">
        <w:rPr>
          <w:sz w:val="22"/>
          <w:szCs w:val="22"/>
        </w:rPr>
        <w:t>–с</w:t>
      </w:r>
      <w:r w:rsidRPr="001E6BE1">
        <w:rPr>
          <w:sz w:val="22"/>
          <w:szCs w:val="22"/>
        </w:rPr>
        <w:t>удебной повесткой.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На о</w:t>
      </w:r>
      <w:r w:rsidRPr="001E6BE1">
        <w:rPr>
          <w:sz w:val="22"/>
          <w:szCs w:val="22"/>
        </w:rPr>
        <w:t xml:space="preserve">сновании положений ч.2 ст.25.1 КоАП РФ, п.6 Постановления Пленума Верховного Суда РФ </w:t>
      </w:r>
      <w:r w:rsidRPr="001E6BE1">
        <w:rPr>
          <w:sz w:val="22"/>
          <w:szCs w:val="22"/>
        </w:rPr>
        <w:t>от</w:t>
      </w:r>
      <w:r w:rsidRPr="001E6BE1">
        <w:rPr>
          <w:sz w:val="22"/>
          <w:szCs w:val="22"/>
        </w:rPr>
        <w:t xml:space="preserve"> </w:t>
      </w:r>
      <w:r w:rsidRPr="001E6BE1">
        <w:rPr>
          <w:sz w:val="22"/>
          <w:szCs w:val="22"/>
        </w:rPr>
        <w:t>дата</w:t>
      </w:r>
      <w:r w:rsidRPr="001E6BE1">
        <w:rPr>
          <w:sz w:val="22"/>
          <w:szCs w:val="22"/>
        </w:rPr>
        <w:t xml:space="preserve">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 xml:space="preserve"> о вре</w:t>
      </w:r>
      <w:r w:rsidRPr="001E6BE1">
        <w:rPr>
          <w:sz w:val="22"/>
          <w:szCs w:val="22"/>
        </w:rPr>
        <w:t>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согласно ч.1 ст.2.1 КоАП </w:t>
      </w:r>
      <w:r w:rsidRPr="001E6BE1">
        <w:rPr>
          <w:sz w:val="22"/>
          <w:szCs w:val="22"/>
        </w:rPr>
        <w:t>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</w:t>
      </w:r>
      <w:r w:rsidRPr="001E6BE1">
        <w:rPr>
          <w:sz w:val="22"/>
          <w:szCs w:val="22"/>
        </w:rPr>
        <w:t xml:space="preserve"> установлена административная ответственность.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1E6BE1">
        <w:rPr>
          <w:sz w:val="22"/>
          <w:szCs w:val="22"/>
        </w:rPr>
        <w:t>исполнением своих служебных обязанностей.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</w:t>
      </w:r>
      <w:r w:rsidRPr="001E6BE1">
        <w:rPr>
          <w:sz w:val="22"/>
          <w:szCs w:val="22"/>
        </w:rPr>
        <w:t>В со</w:t>
      </w:r>
      <w:r w:rsidRPr="001E6BE1">
        <w:rPr>
          <w:sz w:val="22"/>
          <w:szCs w:val="22"/>
        </w:rPr>
        <w:t>ответствии с п.5 ст. 174 НК РФ налогоплательщики, а также лица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</w:t>
      </w:r>
      <w:r w:rsidRPr="001E6BE1">
        <w:rPr>
          <w:sz w:val="22"/>
          <w:szCs w:val="22"/>
        </w:rPr>
        <w:t>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1E6BE1">
        <w:rPr>
          <w:sz w:val="22"/>
          <w:szCs w:val="22"/>
        </w:rPr>
        <w:t xml:space="preserve"> месяца, следующего за истекшим налоговым периодом, если иное не предусмотрено настоящей главой.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</w:t>
      </w:r>
      <w:r w:rsidRPr="001E6BE1">
        <w:rPr>
          <w:sz w:val="22"/>
          <w:szCs w:val="22"/>
        </w:rPr>
        <w:t xml:space="preserve"> </w:t>
      </w:r>
      <w:r w:rsidRPr="001E6BE1">
        <w:rPr>
          <w:sz w:val="22"/>
          <w:szCs w:val="22"/>
        </w:rPr>
        <w:t>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</w:t>
      </w:r>
      <w:r w:rsidRPr="001E6BE1">
        <w:rPr>
          <w:sz w:val="22"/>
          <w:szCs w:val="22"/>
        </w:rPr>
        <w:t>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В  данном случае срок предоставления налогоплательщиком налоговой декларации по налогу на добавленную ст</w:t>
      </w:r>
      <w:r w:rsidRPr="001E6BE1">
        <w:rPr>
          <w:sz w:val="22"/>
          <w:szCs w:val="22"/>
        </w:rPr>
        <w:t>оимость за адрес дата – не позднее  дата.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</w:t>
      </w:r>
      <w:r w:rsidRPr="001E6BE1">
        <w:rPr>
          <w:sz w:val="22"/>
          <w:szCs w:val="22"/>
        </w:rPr>
        <w:t xml:space="preserve">Факт совершения должностным лицом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 xml:space="preserve"> административного правонарушения, предусмо</w:t>
      </w:r>
      <w:r w:rsidRPr="001E6BE1">
        <w:rPr>
          <w:sz w:val="22"/>
          <w:szCs w:val="22"/>
        </w:rPr>
        <w:t>тренного ст.15.5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91032109100133300002 от дата;  уведомлением о составлении протокола; копией деклара</w:t>
      </w:r>
      <w:r w:rsidRPr="001E6BE1">
        <w:rPr>
          <w:sz w:val="22"/>
          <w:szCs w:val="22"/>
        </w:rPr>
        <w:t xml:space="preserve">ции по НДС за адрес дата из базы «АИС Налог-3 </w:t>
      </w:r>
      <w:r w:rsidRPr="001E6BE1">
        <w:rPr>
          <w:sz w:val="22"/>
          <w:szCs w:val="22"/>
        </w:rPr>
        <w:t>Пром</w:t>
      </w:r>
      <w:r w:rsidRPr="001E6BE1">
        <w:rPr>
          <w:sz w:val="22"/>
          <w:szCs w:val="22"/>
        </w:rPr>
        <w:t>», из которой следует, что декларация поступила в налоговый орган дата;</w:t>
      </w:r>
      <w:r w:rsidRPr="001E6BE1">
        <w:rPr>
          <w:sz w:val="22"/>
          <w:szCs w:val="22"/>
        </w:rPr>
        <w:t xml:space="preserve"> копией акта налоговой проверки № 869 </w:t>
      </w:r>
      <w:r w:rsidRPr="001E6BE1">
        <w:rPr>
          <w:sz w:val="22"/>
          <w:szCs w:val="22"/>
        </w:rPr>
        <w:t>от</w:t>
      </w:r>
      <w:r w:rsidRPr="001E6BE1">
        <w:rPr>
          <w:sz w:val="22"/>
          <w:szCs w:val="22"/>
        </w:rPr>
        <w:t xml:space="preserve"> </w:t>
      </w:r>
      <w:r w:rsidRPr="001E6BE1">
        <w:rPr>
          <w:sz w:val="22"/>
          <w:szCs w:val="22"/>
        </w:rPr>
        <w:t>дата</w:t>
      </w:r>
      <w:r w:rsidRPr="001E6BE1">
        <w:rPr>
          <w:sz w:val="22"/>
          <w:szCs w:val="22"/>
        </w:rPr>
        <w:t>; сведениями о физических лицах, имеющих право без доверенности действовать от имени юриди</w:t>
      </w:r>
      <w:r w:rsidRPr="001E6BE1">
        <w:rPr>
          <w:sz w:val="22"/>
          <w:szCs w:val="22"/>
        </w:rPr>
        <w:t>ческого лица; выпиской из Единого государственного реестра юридических лиц в отношении ГБОУ РК «</w:t>
      </w:r>
      <w:r w:rsidRPr="001E6BE1">
        <w:rPr>
          <w:sz w:val="22"/>
          <w:szCs w:val="22"/>
        </w:rPr>
        <w:t>».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</w:t>
      </w:r>
      <w:r w:rsidRPr="001E6BE1">
        <w:rPr>
          <w:sz w:val="22"/>
          <w:szCs w:val="22"/>
        </w:rPr>
        <w:t xml:space="preserve">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</w:t>
      </w:r>
      <w:r w:rsidRPr="001E6BE1">
        <w:rPr>
          <w:sz w:val="22"/>
          <w:szCs w:val="22"/>
        </w:rPr>
        <w:t>твии с требованиями КоАП РФ полномочным лицом; права должностного лица  соблюдены.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Санкция данной статьи предусматривает административное наказание в виде      </w:t>
      </w:r>
      <w:r w:rsidRPr="001E6BE1">
        <w:rPr>
          <w:sz w:val="22"/>
          <w:szCs w:val="22"/>
        </w:rPr>
        <w:t xml:space="preserve">   предупреждения или наложения административного штрафа на должностных лиц в размере от трехсот </w:t>
      </w:r>
      <w:r w:rsidRPr="001E6BE1">
        <w:rPr>
          <w:sz w:val="22"/>
          <w:szCs w:val="22"/>
        </w:rPr>
        <w:t>до</w:t>
      </w:r>
      <w:r w:rsidRPr="001E6BE1">
        <w:rPr>
          <w:sz w:val="22"/>
          <w:szCs w:val="22"/>
        </w:rPr>
        <w:t xml:space="preserve"> сумма прописью.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При назначении административного наказания судья в соответствии с положениями ст.ст.4.1.-4.3 КоАП РФ учел фактические обстоятельства нар</w:t>
      </w:r>
      <w:r w:rsidRPr="001E6BE1">
        <w:rPr>
          <w:sz w:val="22"/>
          <w:szCs w:val="22"/>
        </w:rPr>
        <w:t xml:space="preserve">ушения; характер совершенного административного правонарушения; степень вины правонарушителя; личность виновного; его имущественное и семейное положение. Обстоятельств, смягчающих и отягчающих административную ответственность, суд по делу не усматривает.  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На основании вышеизложенного, судья считает необходимым назначить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 xml:space="preserve"> наказание в виде  предупреждения.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Руководствуясь </w:t>
      </w:r>
      <w:r w:rsidRPr="001E6BE1">
        <w:rPr>
          <w:sz w:val="22"/>
          <w:szCs w:val="22"/>
        </w:rPr>
        <w:t>ст.ст</w:t>
      </w:r>
      <w:r w:rsidRPr="001E6BE1">
        <w:rPr>
          <w:sz w:val="22"/>
          <w:szCs w:val="22"/>
        </w:rPr>
        <w:t>.   29.10, 29.11 КоАП РФ, судья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                             </w:t>
      </w:r>
      <w:r w:rsidRPr="001E6BE1">
        <w:rPr>
          <w:sz w:val="22"/>
          <w:szCs w:val="22"/>
        </w:rPr>
        <w:t>П</w:t>
      </w:r>
      <w:r w:rsidRPr="001E6BE1">
        <w:rPr>
          <w:sz w:val="22"/>
          <w:szCs w:val="22"/>
        </w:rPr>
        <w:t xml:space="preserve"> О С Т А Н О В И Л :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  Признать директора ГБОУ РК «</w:t>
      </w:r>
      <w:r w:rsidRPr="001E6BE1">
        <w:rPr>
          <w:sz w:val="22"/>
          <w:szCs w:val="22"/>
        </w:rPr>
        <w:t xml:space="preserve">» </w:t>
      </w:r>
      <w:r w:rsidRPr="001E6BE1">
        <w:rPr>
          <w:sz w:val="22"/>
          <w:szCs w:val="22"/>
        </w:rPr>
        <w:t>фио</w:t>
      </w:r>
      <w:r w:rsidRPr="001E6BE1">
        <w:rPr>
          <w:sz w:val="22"/>
          <w:szCs w:val="22"/>
        </w:rP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</w:t>
      </w:r>
      <w:r w:rsidRPr="001E6BE1">
        <w:rPr>
          <w:sz w:val="22"/>
          <w:szCs w:val="22"/>
        </w:rPr>
        <w:t>упреждения.</w:t>
      </w: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                 Постановление может быть обжаловано в </w:t>
      </w:r>
      <w:r w:rsidRPr="001E6BE1">
        <w:rPr>
          <w:sz w:val="22"/>
          <w:szCs w:val="22"/>
        </w:rPr>
        <w:t>Алуштинский</w:t>
      </w:r>
      <w:r w:rsidRPr="001E6BE1">
        <w:rPr>
          <w:sz w:val="22"/>
          <w:szCs w:val="22"/>
        </w:rPr>
        <w:t xml:space="preserve"> городской суд адрес   в течение 10 суток со дня получения</w:t>
      </w:r>
    </w:p>
    <w:p w:rsidR="00A77B3E" w:rsidRPr="001E6BE1">
      <w:pPr>
        <w:rPr>
          <w:sz w:val="22"/>
          <w:szCs w:val="22"/>
        </w:rPr>
      </w:pPr>
    </w:p>
    <w:p w:rsidR="00A77B3E" w:rsidRPr="001E6BE1">
      <w:pPr>
        <w:rPr>
          <w:sz w:val="22"/>
          <w:szCs w:val="22"/>
        </w:rPr>
      </w:pPr>
      <w:r w:rsidRPr="001E6BE1">
        <w:rPr>
          <w:sz w:val="22"/>
          <w:szCs w:val="22"/>
        </w:rPr>
        <w:t xml:space="preserve">Мировой судья                                                                              </w:t>
      </w:r>
      <w:r w:rsidRPr="001E6BE1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E1"/>
    <w:rsid w:val="001E6B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