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Дело № 5-23-479/2018                                                   </w:t>
      </w:r>
    </w:p>
    <w:p w:rsidR="00A77B3E">
      <w:r>
        <w:t>П О С Т А Н ОВ Л Е Н И Е</w:t>
      </w:r>
    </w:p>
    <w:p w:rsidR="00A77B3E">
      <w:r>
        <w:t xml:space="preserve">                                       по делу  об административном правонарушении</w:t>
      </w:r>
    </w:p>
    <w:p w:rsidR="00A77B3E"/>
    <w:p w:rsidR="00A77B3E">
      <w:r>
        <w:t xml:space="preserve">дата                                                                                       адрес                                          </w:t>
      </w:r>
    </w:p>
    <w:p w:rsidR="00A77B3E"/>
    <w:p w:rsidR="00A77B3E">
      <w:r>
        <w:t>И.адрес</w:t>
      </w:r>
      <w:r>
        <w:t xml:space="preserve"> судьи судебного участка </w:t>
      </w:r>
      <w:r>
        <w:t xml:space="preserve">№ 23 Алуштинского судебного района (городской адрес) адрес - Мировой судья судебного участка № 22 Алуштинского судебного района (городской адрес) адрес  </w:t>
      </w:r>
      <w:r>
        <w:t>фио</w:t>
      </w:r>
      <w:r>
        <w:t xml:space="preserve">, </w:t>
      </w:r>
    </w:p>
    <w:p w:rsidR="00A77B3E">
      <w:r>
        <w:t>рассмотрев дело об административном правонарушении, предусмотренном ст.15.33.2 КоАП РФ в отношени</w:t>
      </w:r>
      <w:r>
        <w:t xml:space="preserve">и директора муниципального общеобразовательного наименование организации адрес </w:t>
      </w:r>
      <w:r>
        <w:t>фио</w:t>
      </w:r>
      <w:r>
        <w:t xml:space="preserve">, паспортные данные зарегистрированной и проживающей по адресу: адрес; ранее не привлекавшийся к административной ответственности, </w:t>
      </w:r>
    </w:p>
    <w:p w:rsidR="00A77B3E">
      <w:r>
        <w:t xml:space="preserve">                            </w:t>
      </w:r>
      <w:r>
        <w:t xml:space="preserve">                                              установил:                </w:t>
      </w:r>
    </w:p>
    <w:p w:rsidR="00A77B3E"/>
    <w:p w:rsidR="00A77B3E">
      <w:r>
        <w:t xml:space="preserve">        </w:t>
      </w:r>
      <w:r>
        <w:t>фио</w:t>
      </w:r>
      <w:r>
        <w:t>, занимая должность директора</w:t>
      </w:r>
      <w:r>
        <w:t xml:space="preserve"> по адресу: адрес, не представила в срок, установленный законодательством Российской Федерации об индивидуальном (пе</w:t>
      </w:r>
      <w:r>
        <w:t xml:space="preserve">рсонифицированном) учете в системе обязательного пенсионного страхования, не позднее дата в органы Пенсионного фонда Российской </w:t>
      </w:r>
      <w:r>
        <w:t>Федерации</w:t>
      </w:r>
      <w:r>
        <w:t xml:space="preserve"> оформленные в установленном порядке сведения (документы), необходимые для ведения индивидуального (персонифицированног</w:t>
      </w:r>
      <w:r>
        <w:t>о) учета в системе обязательного пенсионного страхования, за дата.  Так, фактически сведения по форме СЗВ-М за  дата (исходная) были представлены дата на 38 застрахованный лиц; дата после предельного срока предоставления отчетности за дата были представлен</w:t>
      </w:r>
      <w:r>
        <w:t>ы сведения  по форме СЗВ-М за  дата (дополняющая) на застрахованное лицо, сведения на которое ранее  не представлялись, то есть с нарушением установленного законом срока. Тем самым нарушила</w:t>
      </w:r>
      <w:r>
        <w:t xml:space="preserve"> положения ч.2.2 ст.11 Федерального закона </w:t>
      </w:r>
      <w:r>
        <w:t>от</w:t>
      </w:r>
      <w:r>
        <w:t xml:space="preserve"> </w:t>
      </w:r>
      <w:r>
        <w:t>дата</w:t>
      </w:r>
      <w:r>
        <w:t xml:space="preserve"> №27-ФЗ «Об индиви</w:t>
      </w:r>
      <w:r>
        <w:t>дуальном (персонифицированном) учете в системе обязательного пенсионного страхования». Следовательно, совершил административное правонарушение, предусмотренное  ст.15.33.2   КоАП РФ.</w:t>
      </w:r>
    </w:p>
    <w:p w:rsidR="00A77B3E">
      <w:r>
        <w:t xml:space="preserve">      </w:t>
      </w:r>
      <w:r>
        <w:t>фио</w:t>
      </w:r>
      <w:r>
        <w:t xml:space="preserve"> в судебное</w:t>
      </w:r>
      <w:r>
        <w:rPr>
          <w:lang w:val="en-US"/>
        </w:rPr>
        <w:t>t</w:t>
      </w:r>
      <w:r>
        <w:t xml:space="preserve"> заседание</w:t>
      </w:r>
      <w:r>
        <w:t xml:space="preserve"> не явилась. Представив в суд заявление о р</w:t>
      </w:r>
      <w:r>
        <w:t>ассмотрении дела в её отсутствие, с правонарушением согласна.</w:t>
      </w:r>
    </w:p>
    <w:p w:rsidR="00A77B3E">
      <w:r>
        <w:t xml:space="preserve">               На основании положений  ч.2 ст.25.1 КоАП РФ, п.6 Постановления Пленума Верховного Суда РФ от дата  №5 «О некоторых вопросах, возникающих у судов при применении Кодекса Российской </w:t>
      </w:r>
      <w:r>
        <w:t xml:space="preserve">Федерации об административных правонарушениях мировой судья считает, что  </w:t>
      </w:r>
      <w:r>
        <w:t>фио</w:t>
      </w:r>
      <w:r>
        <w:t xml:space="preserve"> о  времени  и месте судебного заседания извещена надлежащим образом, и считает возможным рассмотреть дело в его отсутствие.      </w:t>
      </w:r>
    </w:p>
    <w:p w:rsidR="00A77B3E">
      <w:r>
        <w:t xml:space="preserve">                Исследовав материалы дела об адм</w:t>
      </w:r>
      <w:r>
        <w:t xml:space="preserve">инистративном правонарушении, судья приходит к следующему:               </w:t>
      </w:r>
    </w:p>
    <w:p w:rsidR="00A77B3E">
      <w:r>
        <w:t xml:space="preserve">                 согласно ч.1 ст. 2.1 КоАП РФ административным правонарушением признается противоправное виновное, то есть совершенное умышленно или по неосторожности, действие (безд</w:t>
      </w:r>
      <w:r>
        <w:t xml:space="preserve">ействие) физического или юридического лица, за </w:t>
      </w:r>
      <w:r>
        <w:t>которое названным Кодексом или законами субъектов Российской Федерации установлена административная ответственность.</w:t>
      </w:r>
    </w:p>
    <w:p w:rsidR="00A77B3E">
      <w:r>
        <w:t xml:space="preserve">               В соответствии с ч.1 ст.2.4 КоАП РФ административной ответственности подлежит</w:t>
      </w:r>
      <w:r>
        <w:t xml:space="preserve">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 xml:space="preserve">       В соответствии  с ч.2.2 ст.11 Федерального закона от дата №27-ФЗ «Об индивидуальном (персон</w:t>
      </w:r>
      <w:r>
        <w:t>ифицированном) учете в системе обязательного пенсионного страхования» сведения  персонифицированного учета  о застрахованных  лицах по форме СЗВ-М предоставляются  страхователем ежемесячно не позднее  15-ого числа  месяца, следующего   за отчетным месяцем.</w:t>
      </w:r>
      <w:r>
        <w:t xml:space="preserve">  </w:t>
      </w:r>
    </w:p>
    <w:p w:rsidR="00A77B3E">
      <w:r>
        <w:t xml:space="preserve">        Статьей  15.33.2  КоАП РФ предусмотрена административная ответственность 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</w:t>
      </w:r>
      <w:r>
        <w:t>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</w:t>
      </w:r>
      <w:r>
        <w:t xml:space="preserve"> равно представление таких сведений в неполном объеме или в искаженном виде.</w:t>
      </w:r>
    </w:p>
    <w:p w:rsidR="00A77B3E">
      <w:r>
        <w:t xml:space="preserve">      В данном случае срок  предоставления сведений по форме СЗВ-М за отчетный период - за дата - установлен не позднее дата.  </w:t>
      </w:r>
    </w:p>
    <w:p w:rsidR="00A77B3E">
      <w:r>
        <w:t xml:space="preserve">      Фактически сведения по форме СЗВ-М за дата (и</w:t>
      </w:r>
      <w:r>
        <w:t>сходная) были представлены дата на 38 застрахованный лиц; дата после предельного срока предоставления отчетности за дата были представлены сведения  по форме СЗВ-М за  дата (дополняющая) на застрахованное лицо, сведения на которое ранее  не представлялись,</w:t>
      </w:r>
      <w:r>
        <w:t xml:space="preserve"> то есть с нарушением установленного законом срока.</w:t>
      </w:r>
    </w:p>
    <w:p w:rsidR="00A77B3E">
      <w:r>
        <w:t xml:space="preserve">               </w:t>
      </w:r>
      <w:r>
        <w:t xml:space="preserve">Факт совершения директором </w:t>
      </w:r>
      <w:r>
        <w:t>фио</w:t>
      </w:r>
      <w:r>
        <w:t xml:space="preserve"> административного правонарушения, предусмотренного ст. 15.33.2  КоАП РФ, и ее виновность подтверждается исследованными в судебном зас</w:t>
      </w:r>
      <w:r>
        <w:t xml:space="preserve">едании доказательствами, в том числе: протоколом об административном правонарушении № </w:t>
      </w:r>
      <w:r>
        <w:t xml:space="preserve"> от дата; выпиской из Единого государственного реестра юридический лиц в отношении </w:t>
      </w:r>
      <w:r>
        <w:t>фио</w:t>
      </w:r>
      <w:r>
        <w:t>; протоколом проверки; уведомлением о составлении протокола об а</w:t>
      </w:r>
      <w:r>
        <w:t>дминистративном правонарушении; реквизитами для перечислений штрафов на должностных лиц;</w:t>
      </w:r>
      <w:r>
        <w:t xml:space="preserve"> другими имеющимися в деле документами.  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</w:t>
      </w:r>
      <w:r>
        <w:t>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Протокол об административном правонарушении составлен в соответствии с тр</w:t>
      </w:r>
      <w:r>
        <w:t>ебованиями КоАП РФ полномочным лицом; права должностного лица  соблюдены.</w:t>
      </w:r>
    </w:p>
    <w:p w:rsidR="00A77B3E">
      <w:r>
        <w:t xml:space="preserve">     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 xml:space="preserve">        </w:t>
      </w:r>
      <w:r>
        <w:t xml:space="preserve">       Оценивая собранные по делу доказательства, судья считает, что вина  должностного лица  установлена, доказана и его действия надлежит квалифицировать по  ст.15.33.2 КоАП РФ. </w:t>
      </w:r>
    </w:p>
    <w:p w:rsidR="00A77B3E">
      <w:r>
        <w:t xml:space="preserve">       Санкция данной статьи предусматривает административное наказание в в</w:t>
      </w:r>
      <w:r>
        <w:t>иде        наложения административного штрафа на  должностных лиц в размере от трехсот до сумма прописью.</w:t>
      </w:r>
    </w:p>
    <w:p w:rsidR="00A77B3E">
      <w:r>
        <w:t xml:space="preserve">       При назначении административного наказания судья в соответствии со ст.ст.4.1.- 4.3 КоАП РФ учла фактические обстоятельства нарушения; характер </w:t>
      </w:r>
      <w:r>
        <w:t xml:space="preserve">совершенного    административного правонарушения; личность правонарушителя; степень ее вины. Обстоятельством, смягчающим административную ответственность, суд учел согласие привлекаемого лица с фактом совершенного правонарушения. Обстоятельств, отягчающих </w:t>
      </w:r>
      <w:r>
        <w:t>административную ответственность, суд по делу не усматривает</w:t>
      </w:r>
    </w:p>
    <w:p w:rsidR="00A77B3E">
      <w:r>
        <w:t xml:space="preserve">      На основании вышеизложенного судья считает необходимым назначить должностному  лицу административное наказание в виде  административного штрафа в размере  сумма</w:t>
      </w:r>
    </w:p>
    <w:p w:rsidR="00A77B3E">
      <w:r>
        <w:t xml:space="preserve">         Руководствуясь  ст.</w:t>
      </w:r>
      <w:r>
        <w:t>29.9, 29.10, 29.11 КоАП РФ, мировой судья</w:t>
      </w:r>
    </w:p>
    <w:p w:rsidR="00A77B3E">
      <w:r>
        <w:t xml:space="preserve"> </w:t>
      </w:r>
    </w:p>
    <w:p w:rsidR="00A77B3E">
      <w:r>
        <w:t xml:space="preserve">                                                               постановил:</w:t>
      </w:r>
    </w:p>
    <w:p w:rsidR="00A77B3E"/>
    <w:p w:rsidR="00A77B3E">
      <w:r>
        <w:t xml:space="preserve">                  Признать директора </w:t>
      </w:r>
      <w:r>
        <w:t>фио</w:t>
      </w:r>
      <w:r>
        <w:t xml:space="preserve"> </w:t>
      </w:r>
      <w:r>
        <w:t>виновной в совершении административного правонарушения, предусмотренного ст.15.33.2 КоАП РФ, и назначить административное наказание в виде административного штрафа в размере  3</w:t>
      </w:r>
      <w:r>
        <w:t>00руб. (сумма прописью).</w:t>
      </w:r>
    </w:p>
    <w:p w:rsidR="00A77B3E">
      <w:r>
        <w:t xml:space="preserve">                 Реквизиты для оплаты штрафа: Получатель: УФК по адрес (Отделение Пенсионного фонда Российской Федерации по адрес), р/с. 40101810335100010001 ИНН телефон КПП телефон, банк получателя Отделение адрес БИК телефон ОКТМ</w:t>
      </w:r>
      <w:r>
        <w:t>О телефон КБК 39211620010066000140 Назначение платежа: административный штраф.</w:t>
      </w:r>
    </w:p>
    <w:p w:rsidR="00A77B3E">
      <w:r>
        <w:t xml:space="preserve">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</w:t>
      </w:r>
      <w:r>
        <w:t>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</w:t>
      </w:r>
      <w:r>
        <w:t xml:space="preserve">ок до 15 суток, либо обязательные работы на срок до пятидесяти часов. </w:t>
      </w:r>
    </w:p>
    <w:p w:rsidR="00A77B3E">
      <w:r>
        <w:t xml:space="preserve">      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</w:t>
      </w:r>
      <w:r>
        <w:t xml:space="preserve"> получения копии постановления.</w:t>
      </w:r>
    </w:p>
    <w:p w:rsidR="00A77B3E"/>
    <w:p w:rsidR="00A77B3E">
      <w:r>
        <w:t xml:space="preserve">                 Мировой судья                                                                    </w:t>
      </w:r>
      <w:r>
        <w:t>фио</w:t>
      </w:r>
      <w:r>
        <w:t xml:space="preserve">                         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A9C"/>
    <w:rsid w:val="009A2A9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