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5-23-479/2020</w:t>
      </w:r>
    </w:p>
    <w:p w:rsidR="00A77B3E">
      <w:r>
        <w:tab/>
      </w:r>
      <w:r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 xml:space="preserve">                        </w:t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 рассмотрев материалы административного дела о привлечении к административной ответственности:</w:t>
      </w:r>
    </w:p>
    <w:p w:rsidR="00A77B3E">
      <w:r>
        <w:t>в отношении директора наи</w:t>
      </w:r>
      <w:r>
        <w:t xml:space="preserve">менование организации (адрес РЕСПУБЛИКА, адрес, ОГРН: 1149102097176, Дата присвоения ОГРН: дата, ИНН: телефон, КПП: 910101001) </w:t>
      </w:r>
      <w:r>
        <w:t>фио</w:t>
      </w:r>
      <w:r>
        <w:t xml:space="preserve"> паспортные данные, адрес, зарегистрирована и проживает по адресу: адрес, по ч. 2 ст. 15.33 Кодекса Российской Федерации об ад</w:t>
      </w:r>
      <w:r>
        <w:t>министративных правонарушениях,</w:t>
      </w:r>
    </w:p>
    <w:p w:rsidR="00A77B3E">
      <w:r>
        <w:t xml:space="preserve">                                      У С Т А Н О В И Л :</w:t>
      </w:r>
    </w:p>
    <w:p w:rsidR="00A77B3E">
      <w:r>
        <w:t>фио</w:t>
      </w:r>
      <w:r>
        <w:t>, являясь страхователем, обязанный предоставлять в Филиал № 7 ГУ-РО ФСС РФ по РК Расчет по начисленным и уплаченным страховым взносам на обязательное социальное ст</w:t>
      </w:r>
      <w:r>
        <w:t xml:space="preserve">рахование от несчастных случаев на производстве и профессиональных заболеваний, а также по расходам на выплату страхового обеспечения за 6 месяцев дата не позднее 25 дата, а предоставила Расчет за 6 месяцев дата – дата. Своими действиями </w:t>
      </w:r>
      <w:r>
        <w:t>фио</w:t>
      </w:r>
      <w:r>
        <w:t xml:space="preserve"> совершила адми</w:t>
      </w:r>
      <w:r>
        <w:t>нистративное правонарушение, предусмотренное ст.15.33.2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судебное заседание не явилась, о времени и месте его проведения, извещена надлежащим образом, ходатайств об отложении рассмотрен</w:t>
      </w:r>
      <w:r>
        <w:t>ия дела от неё не поступало, в связи, с чем суд, в соответствии с ч.2 ст.25.1 Кодекса Российской Федерации об административных правонарушениях считает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</w:t>
      </w:r>
      <w:r>
        <w:t xml:space="preserve"> суд приходит к выводу о том, что вина </w:t>
      </w:r>
      <w:r>
        <w:t>фио</w:t>
      </w:r>
      <w:r>
        <w:t xml:space="preserve"> в совершении правонарушения, предусмотренного ст.15.33.2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</w:t>
      </w:r>
      <w:r>
        <w:t>и № 40 от дата (л.д.5);</w:t>
      </w:r>
    </w:p>
    <w:p w:rsidR="00A77B3E">
      <w:r>
        <w:t>- копией акта камеральной проверки от дата (л.д.3-5);</w:t>
      </w:r>
    </w:p>
    <w:p w:rsidR="00A77B3E">
      <w:r>
        <w:t>- копией уведомления о составлении протокола (л.д.1);</w:t>
      </w:r>
    </w:p>
    <w:p w:rsidR="00A77B3E">
      <w:r>
        <w:t xml:space="preserve">- копией Расчета по начисленным и уплаченным страховым взносам на обязательное социальное страхование от несчастных случаев </w:t>
      </w:r>
      <w:r>
        <w:t>на производстве и профессиональных заболеваниях, а также по расходам на выплату страхового обеспечения, согласно которому правонарушитель предоставил Расчет (л.д.8-11);</w:t>
      </w:r>
    </w:p>
    <w:p w:rsidR="00A77B3E">
      <w:r>
        <w:t>При назначении административного наказания суд учитывает характер совершенного админист</w:t>
      </w:r>
      <w:r>
        <w:t>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 xml:space="preserve">С учетом всех обстоятельств дела, характера совершенного правонарушения, степени вины привлекаемого к административной ответственности, суд считает </w:t>
      </w:r>
      <w:r>
        <w:t xml:space="preserve">необходимым назначить </w:t>
      </w:r>
      <w:r>
        <w:t>фио</w:t>
      </w:r>
      <w:r>
        <w:t xml:space="preserve">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 xml:space="preserve">Руководствуясь </w:t>
      </w:r>
      <w:r>
        <w:t>ст.ст</w:t>
      </w:r>
      <w:r>
        <w:t>. 15.33 ч.2, 29.10 Кодекса Российской Федерации об административных правонарушениях, ми</w:t>
      </w:r>
      <w:r>
        <w:t>ровой судья</w:t>
      </w:r>
    </w:p>
    <w:p w:rsidR="00A77B3E">
      <w:r>
        <w:t xml:space="preserve">          </w:t>
      </w:r>
      <w:r>
        <w:tab/>
      </w:r>
      <w:r>
        <w:tab/>
        <w:t xml:space="preserve">                             ПОСТАНОВИЛ:</w:t>
      </w:r>
    </w:p>
    <w:p w:rsidR="00A77B3E">
      <w:r>
        <w:t xml:space="preserve">Признать директора наименование организации (адрес РЕСПУБЛИКА, адрес, ОГРН: 1149102097176, Дата присвоения ОГРН: дата, ИНН: телефон, КПП: 910101001) </w:t>
      </w:r>
      <w:r>
        <w:t>фио</w:t>
      </w:r>
      <w:r>
        <w:t xml:space="preserve"> паспортные данные виновной в совершени</w:t>
      </w:r>
      <w:r>
        <w:t>и административного правонарушения, предусмотренного ч.2 ст. 15.33 Кодекса Российской Федерации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 xml:space="preserve">       Реквизиты для оплаты штрафа: Получатель: ИН</w:t>
      </w:r>
      <w:r>
        <w:t>Н телефон КПП телефон УФК по адрес (ГУ-РО Фонда социального страхования Российской Федерации по адрес л/с 04754С95020) Банк получателя: отделение по адрес, БИК телефон, р/с 40101810335100010001 ОКТМО телефон КБК 39311690070076000140.</w:t>
      </w:r>
    </w:p>
    <w:p w:rsidR="00A77B3E">
      <w:r>
        <w:t xml:space="preserve">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</w:t>
      </w:r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</w:t>
      </w:r>
      <w:r>
        <w:t>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>
        <w:t xml:space="preserve">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>Мировой</w:t>
      </w:r>
      <w:r>
        <w:t xml:space="preserve">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7B"/>
    <w:rsid w:val="007420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