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№5-23-479/2022                                          </w:t>
        <w:tab/>
        <w:t xml:space="preserve">         </w:t>
      </w:r>
    </w:p>
    <w:p w:rsidR="00A77B3E"/>
    <w:p w:rsidR="00A77B3E">
      <w:r>
        <w:t>ПОСТАНОВЛЕНИЕ</w:t>
      </w:r>
    </w:p>
    <w:p w:rsidR="00A77B3E">
      <w:r>
        <w:t>по делу об административном правонарушении</w:t>
      </w:r>
    </w:p>
    <w:p w:rsidR="00A77B3E">
      <w:r>
        <w:t>дата</w:t>
        <w:tab/>
        <w:t xml:space="preserve">                                                        адрес</w:t>
      </w:r>
    </w:p>
    <w:p w:rsidR="00A77B3E">
      <w:r>
        <w:t>Мировой судья судебного участка № 23 Алуштинского судебного района (городской адрес) адрес фио,</w:t>
      </w:r>
    </w:p>
    <w:p w:rsidR="00A77B3E">
      <w:r>
        <w:tab/>
        <w:t>с участием лица, в отношении которого ведется производство по делу фио,</w:t>
      </w:r>
    </w:p>
    <w:p w:rsidR="00A77B3E">
      <w:r>
        <w:t xml:space="preserve">рассмотрев в открытом судебном заседании дело об административном правонарушении, предусмотренном частью второй статьи 12.27 Кодекса Российской Федерации об административных правонарушениях в отношении фио,  паспортные данные, зарегистрированного по адресу: адрес, официально не трудоустроенного, ранее к административной ответственности не привлекался,  </w:t>
      </w:r>
    </w:p>
    <w:p w:rsidR="00A77B3E">
      <w:r>
        <w:t>УСТАНОВИЛ:</w:t>
      </w:r>
    </w:p>
    <w:p w:rsidR="00A77B3E">
      <w:r>
        <w:t>дата в время водитель фио управляя транспортным средством марки марка автомобиля государственный регистрационный знак DRAX880MD по адресу: адрес  допустил столкновение с автомобилем, припаркованном у обочины дороги, в результате чего транспортное средство марки марка автомобиля государственный регистрационный знак К079НВ73 принадлежащее фио получило механические повреждения, и в нарушение требований Правил дорожного движения Российской Федерации (далее – ПДД РФ) оставил место дорожно-транспортного происшествия, чем нарушила пункт  2.5 ПДД РФ и, тем самым, совершил  административное правонарушение, предусмотренное  ст.12.27 ч.2 КРФ об АП.</w:t>
      </w:r>
    </w:p>
    <w:p w:rsidR="00A77B3E">
      <w:r>
        <w:t>В судебном заседании, фиоН пояснил, что покинул место ДТП поскольку не заметил механического контакта автомобиля, находящегося под его управлением и транспортным средством потерпевшей, однако, обстоятельства, изложенные в протоколе признал, квалификацию своих действий, изложенных в протоколе об административном правонарушении не оспаривал.</w:t>
      </w:r>
    </w:p>
    <w:p w:rsidR="00A77B3E">
      <w:r>
        <w:t>Потерпевшая фио в судебное заседание не явилась, представила ходатайство о рассмотрении протокола в её отсутствие.</w:t>
      </w:r>
    </w:p>
    <w:p w:rsidR="00A77B3E">
      <w:r>
        <w:t xml:space="preserve"> Заслушав лиц, участвующих в деле, изучив административный материал и представленные материалы , протокол об административном правонарушении, схему дорожно-транспортного происшествия, мировой судья пришел к следующему:</w:t>
      </w:r>
    </w:p>
    <w:p w:rsidR="00A77B3E">
      <w:r>
        <w:t>в соответствии с частью 2 статьи 12.27 Кодекса Российской Федерации об административных правонарушениях оставление водителем в нарушение Правил дорожного движения места дорожно-транспортного происшествия, участником которого он являлся,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A77B3E">
      <w:r>
        <w:t>Согласно пункту 2.5 Правил дорожного движения, утвержденных Постановлением Совета Министров - Правительства Российской Федерации от дата N 1090, при дорожно-транспортном происшествии водитель, причастный к нему, обязан, в частности,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 сообщить о случившемся в полицию, записать фамилии и адреса очевидцев и ожидать прибытия сотрудников полиции.</w:t>
      </w:r>
    </w:p>
    <w:p w:rsidR="00A77B3E">
      <w:r>
        <w:t>Факт совершения фио административного правонарушения, предусмотренного ст. 12.27 ч.2 КРФ об АП, и его виновность  подтверждается исследованными в судебном заседании доказательствами:</w:t>
      </w:r>
    </w:p>
    <w:p w:rsidR="00A77B3E">
      <w:r>
        <w:t>-  протоколом об административном правонарушении 82АП№166677 от дата,  с которым фио был ознакомлен и замечаний не имел, протокол подписан им без замечаний (л.д. 1);</w:t>
      </w:r>
    </w:p>
    <w:p w:rsidR="00A77B3E">
      <w:r>
        <w:t>- схемой ДТП от дата (л.д. 4);</w:t>
      </w:r>
    </w:p>
    <w:p w:rsidR="00A77B3E">
      <w:r>
        <w:t>- письменными объяснениями фио и фио от дата.</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Совокупность изложенных выше доказательств подтверждает, что фио умышленно покинул место дорожно-транспортного происшествия,  участником которого он являлась. </w:t>
      </w:r>
    </w:p>
    <w:p w:rsidR="00A77B3E">
      <w:r>
        <w:t>Оставив место дорожно-транспортного происшествия,  фио совершил административное правонарушение, ответственность за которое предусмотрена частью 2 статьи 12.27  КРФ об АП.</w:t>
      </w:r>
    </w:p>
    <w:p w:rsidR="00A77B3E">
      <w:r>
        <w:t>Санкция данной статьи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A77B3E">
      <w:r>
        <w:t>При назначении наказания  суд в соответствии со ст.ст. 3.1, 3.9, 4.1-4.3 КРФ об АП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то обстоятельство, что причиненный ДТП ущерб фио  возмещен, что подтверждается позицией потерпевшего, изложенной в его ходатайстве.</w:t>
      </w:r>
    </w:p>
    <w:p w:rsidR="00A77B3E">
      <w:r>
        <w:t>Учитывая изложенное выше, тот факт, что лицо, привлекаемое к административной ответственности, вину в совершенном правонарушении признал, критически относится к сложившейся ситуации, суд приходит к выводу, что фио должно быть назначено административное наказание в пределах санкции, предусмотренной  ст.12.27 ч.2  КоАП РФ, в виде лишения права управления транспортными средствами.</w:t>
      </w:r>
    </w:p>
    <w:p w:rsidR="00A77B3E">
      <w:r>
        <w:tab/>
        <w:t xml:space="preserve">Руководствуясь  ст. ст. 29.9 - 29.11 КоАП РФ, судья  </w:t>
      </w:r>
    </w:p>
    <w:p w:rsidR="00A77B3E">
      <w:r>
        <w:t>ПОСТАНОВИЛ:</w:t>
      </w:r>
    </w:p>
    <w:p w:rsidR="00A77B3E">
      <w:r>
        <w:tab/>
        <w:t>Признать фио,  паспортные данные виновным в совершении административного правонарушения, предусмотренного частью второй статьи 12.27 Кодекса Российской Федерации об административных правонарушениях и  назначить наказание в виде лишения права управления транспортными средствами на срок 1 (один) год.</w:t>
      </w:r>
    </w:p>
    <w:p w:rsidR="00A77B3E">
      <w:r>
        <w:tab/>
        <w:t>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ab/>
        <w:t>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r>
        <w:t xml:space="preserve">Мировой судья                                                                         </w:t>
        <w:tab/>
        <w:tab/>
        <w:t xml:space="preserve"> </w:t>
        <w:tab/>
        <w:t>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