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5-23-488/2020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</w:t>
      </w:r>
      <w:r>
        <w:t>гнерального</w:t>
      </w:r>
      <w:r>
        <w:t xml:space="preserve"> директора наименование ор</w:t>
      </w:r>
      <w:r>
        <w:t xml:space="preserve">ганизации </w:t>
      </w:r>
      <w:r>
        <w:t>фио</w:t>
      </w:r>
      <w:r>
        <w:t xml:space="preserve">, паспортные данные </w:t>
      </w:r>
      <w:r>
        <w:t>отделм</w:t>
      </w:r>
      <w:r>
        <w:t xml:space="preserve"> по вопросам миграции ОМВД России по адрес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генеральный директор наименование организации </w:t>
      </w:r>
      <w:r>
        <w:t>фио</w:t>
      </w:r>
      <w:r>
        <w:t>, по адресу:</w:t>
      </w:r>
      <w:r>
        <w:t xml:space="preserve"> адрес, блок Б-1, пом. 2, 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по форме СЗВ-СТАЖ за дата, чем совершил правонарушение, отв</w:t>
      </w:r>
      <w:r>
        <w:t xml:space="preserve">етственность за которое предусмотрена статьей 15.33.2 КоАП РФ. 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</w:t>
      </w:r>
      <w:r>
        <w:t xml:space="preserve">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</w:t>
      </w:r>
      <w:r>
        <w:t xml:space="preserve">о в отсутствие </w:t>
      </w:r>
      <w:r>
        <w:t>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СЗВ-СТАЖ за дата не позднее дата. Страхователем сведения по форме СЗВ-СТАЖ за дата на 1 застрах</w:t>
      </w:r>
      <w:r>
        <w:t xml:space="preserve">ованное лицо  представлены не были.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</w:t>
      </w:r>
      <w:r>
        <w:t>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</w:t>
      </w:r>
      <w:r>
        <w:t>венности,</w:t>
      </w:r>
      <w:r w:rsidRPr="00226B52">
        <w:t xml:space="preserve"> </w:t>
      </w:r>
      <w:r>
        <w:t>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</w:t>
      </w:r>
      <w:r>
        <w:t>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</w:t>
      </w:r>
      <w:r>
        <w:t>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Генерального директора наименование организации </w:t>
      </w:r>
      <w:r>
        <w:t>ф</w:t>
      </w:r>
      <w:r>
        <w:t>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Почтовый адрес: адрес, 29500, адрес60-летия СССР, 28 Получатель: </w:t>
      </w:r>
      <w:r>
        <w:t xml:space="preserve">УФК по адрес (Министерство юстиции адрес, л/с 04752203230) </w:t>
      </w:r>
      <w:r>
        <w:t>ИНН:телефон</w:t>
      </w:r>
      <w:r>
        <w:t xml:space="preserve">, </w:t>
      </w:r>
      <w:r>
        <w:t>КПП:телефон</w:t>
      </w:r>
      <w:r>
        <w:t xml:space="preserve">, Банк получателя: Отделение по адрес Южного главного управления ЦБРФ </w:t>
      </w:r>
      <w:r>
        <w:t>БИК:телефон</w:t>
      </w:r>
      <w:r>
        <w:t xml:space="preserve">, Счет: 40101810335100010001 ОКТМО телефон КБК телефон </w:t>
      </w:r>
      <w:r>
        <w:t>телефон</w:t>
      </w:r>
      <w:r>
        <w:t xml:space="preserve"> Назначение платежа: администр</w:t>
      </w:r>
      <w:r>
        <w:t>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</w:t>
      </w:r>
      <w:r>
        <w:t xml:space="preserve">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</w:t>
      </w:r>
      <w:r>
        <w:t xml:space="preserve">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52"/>
    <w:rsid w:val="00226B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