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5-23-489/2024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</w:t>
        <w:tab/>
        <w:tab/>
        <w:tab/>
        <w:tab/>
        <w:tab/>
        <w:t xml:space="preserve">              </w:t>
        <w:tab/>
        <w:t xml:space="preserve">   адрес, Багликова, 21</w:t>
      </w:r>
    </w:p>
    <w:p w:rsidR="00A77B3E">
      <w:r>
        <w:t xml:space="preserve">Мировой судья судебного участка № 23 Алуштинского судебного района (г.адрес) адрес фио, рассмотрев протокол об административном правонарушении и другие материалы дела об административном правонарушении, ответственность за которое установлена частью 1 статьи 20.25 КоАП РФ, в отношении </w:t>
      </w:r>
    </w:p>
    <w:p w:rsidR="00A77B3E">
      <w:r>
        <w:t>фио, паспортные данные, зарегистрированного по адресу: адрес, официально нетрудоустроенного, ранее привлекавшийся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№18810582240703125091 от дата фио был привлечен к административной ответственности по пункту 2 статьи 12.9 КоАП РФ,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15.07.2024.2024 года,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В судебном заседании фио вину в совершении административного правонарушения признал, обстоятельства, изложенные в протоколе об административном правонарушении не оспаривал.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 82АП№244052,  заверенной копией постановления №18810582240703125091 от дата, которым фио был привлечен к административной ответственности по пункту 2 статьи 12.9 КоАП РФ, ему назначено административное наказание в виде административного штрафа в сумме сумма, данными об отсутствии информации об оплате административного штрафа.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двукратном размере суммы неуплаченного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(одна тысяча).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0410760300235004892420134.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