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Дело № 5-23- 500/2019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</w:r>
      <w:r>
        <w:tab/>
        <w:t xml:space="preserve">    адрес        </w:t>
      </w:r>
    </w:p>
    <w:p w:rsidR="00A77B3E">
      <w:r>
        <w:t xml:space="preserve">                                                                   </w:t>
      </w:r>
      <w:r>
        <w:t xml:space="preserve">         </w:t>
      </w:r>
    </w:p>
    <w:p w:rsidR="00A77B3E">
      <w:r>
        <w:t xml:space="preserve">              </w:t>
      </w:r>
      <w:r>
        <w:t>И.адрес</w:t>
      </w:r>
      <w:r>
        <w:t xml:space="preserve"> судьи судебного участка № 23 Алуштинского судебного района (городской адрес)  адрес - Мировой судья судебного участка № 24 Алуштинского судебного района (городской адрес)  адрес </w:t>
      </w:r>
      <w:r>
        <w:t>фио</w:t>
      </w:r>
      <w:r>
        <w:t xml:space="preserve">, рассмотрев в открытом судебном заседании </w:t>
      </w:r>
      <w:r>
        <w:t xml:space="preserve">материалы дела об административном правонарушении, предусмотренном ст.20.25 ч.1 КоАП РФ, в отношении  </w:t>
      </w:r>
      <w:r>
        <w:t>фио</w:t>
      </w:r>
      <w:r>
        <w:t>, паспортные данные зарегистрированной и проживающей по адресу: адрес;</w:t>
      </w:r>
      <w:r>
        <w:t xml:space="preserve"> гражданки РФ; </w:t>
      </w:r>
      <w:r>
        <w:t xml:space="preserve">паспортные данные, паспортные данные и паспортные данные; ранее не </w:t>
      </w:r>
      <w:r>
        <w:t>привлекавшийся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УСТАНО</w:t>
      </w:r>
      <w:r>
        <w:t>ВИЛ:</w:t>
      </w:r>
    </w:p>
    <w:p w:rsidR="00A77B3E">
      <w:r>
        <w:t xml:space="preserve">         </w:t>
      </w:r>
      <w:r>
        <w:t>фио</w:t>
      </w:r>
      <w:r>
        <w:t xml:space="preserve"> дата была привлечена к административной ответственности по  ч. 1 ст. 12.26 КоАП РФ  и подвергнута административному штрафу в размере сумма, постановление вступило в силу дата, однако в установленный законом 60-дневный срок со дня вступл</w:t>
      </w:r>
      <w:r>
        <w:t xml:space="preserve">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</w:t>
      </w:r>
      <w:r>
        <w:t>фио</w:t>
      </w:r>
      <w:r>
        <w:t xml:space="preserve"> виновной себя признала полностью; в содеянном раска</w:t>
      </w:r>
      <w:r>
        <w:t xml:space="preserve">ялась; не отрицала, обстоятельств правонарушения, изложенных в протоколе об административном правонарушении. Пояснила, что своевременно не оплатил штраф поскольку не было средств.  </w:t>
      </w:r>
    </w:p>
    <w:p w:rsidR="00A77B3E">
      <w:r>
        <w:t xml:space="preserve">        Заслушав </w:t>
      </w:r>
      <w:r>
        <w:t>фио</w:t>
      </w:r>
      <w:r>
        <w:t>, исследовав материалы дела об административном правон</w:t>
      </w:r>
      <w:r>
        <w:t>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</w:t>
      </w:r>
      <w:r>
        <w:t>фио</w:t>
      </w:r>
      <w:r>
        <w:t xml:space="preserve"> административного </w:t>
      </w:r>
      <w:r>
        <w:t xml:space="preserve">правонарушения, предусмотренного ч. 1 ст.20.25 КоАП РФ, и её виновность подтверждается исследованными в судебном заседании доказательствами: протоколом  об административном правонарушении от  дата, с которым    </w:t>
      </w:r>
      <w:r>
        <w:t>фио</w:t>
      </w:r>
      <w:r>
        <w:t xml:space="preserve">  была ознакомлена;  копией постановления </w:t>
      </w:r>
      <w:r>
        <w:t xml:space="preserve">по делу об административном правонарушении от дата, которым </w:t>
      </w:r>
      <w:r>
        <w:t>фио</w:t>
      </w:r>
      <w:r>
        <w:t xml:space="preserve"> была привлечена к административной ответственности по ч.1 ст.12.26 КоАП РФ и подвергнута административному штрафу в размере сумма, постановление вступило в силу дата; постановлением о возбужде</w:t>
      </w:r>
      <w:r>
        <w:t xml:space="preserve">нии исполнительного производства от дата.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</w:t>
      </w:r>
      <w:r>
        <w:t>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её действия надлежит квалифицировать по ч.1 с</w:t>
      </w:r>
      <w:r>
        <w:t>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её имущественное и</w:t>
      </w:r>
      <w:r>
        <w:t xml:space="preserve"> семейное положение; обстоятельство, смягчающее административную ответственность – признание вины и раскаяние, наличие малолетних детей.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</w:t>
      </w:r>
      <w:r>
        <w:t>о судья считает возможным назначить       административное наказание в пределах санкции, предусмотренной ч.1  ст.20.25  КоАП РФ, в виде обязательных работ на срок 20 (двадцать) часов.</w:t>
      </w:r>
    </w:p>
    <w:p w:rsidR="00A77B3E">
      <w:r>
        <w:t xml:space="preserve">                Руководствуясь ст.ст.29.9, 29.10, 29.11 КоАП РФ, мировой</w:t>
      </w:r>
      <w:r>
        <w:t xml:space="preserve">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</w:t>
      </w:r>
      <w:r>
        <w:t>фио</w:t>
      </w:r>
      <w:r>
        <w:t xml:space="preserve"> виновной в совершении административного правонарушения, предусмотренного ч.1 ст.20.25  КоАП РФ  и  назначить ей административное наказание в виде обязатель</w:t>
      </w:r>
      <w:r>
        <w:t xml:space="preserve">ных работ -  сроком на 20 (двадцать) часов.  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 Уклонение от отбывания обязательных работ в</w:t>
      </w:r>
      <w:r>
        <w:t>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</w:t>
      </w:r>
      <w:r>
        <w:t>ок со дня получения.</w:t>
      </w:r>
    </w:p>
    <w:p w:rsidR="00A77B3E"/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</w:t>
      </w:r>
      <w:r>
        <w:t xml:space="preserve">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63"/>
    <w:rsid w:val="00802E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