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№5-23-502/2021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</w:t>
      </w:r>
      <w:r>
        <w:tab/>
        <w:t xml:space="preserve">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об </w:t>
      </w:r>
      <w:r>
        <w:t xml:space="preserve">административном правонарушении в отношении </w:t>
      </w:r>
      <w:r>
        <w:t>фио</w:t>
      </w:r>
      <w:r>
        <w:t xml:space="preserve"> паспортные данные, зарегистрирован и проживающий по адресу: адрес. адрес, не женатого, детей</w:t>
      </w:r>
      <w:r>
        <w:tab/>
        <w:t xml:space="preserve"> на иждивении не имеет, ранее неоднократно привлекался к административной ответственности, о совершении администрат</w:t>
      </w:r>
      <w:r>
        <w:t>ивного правонарушения, предусмотренного ч.1 ст. 6.9 КоАП РФ</w:t>
      </w:r>
    </w:p>
    <w:p w:rsidR="00A77B3E">
      <w:r>
        <w:t>УСТАНОВИЛ:</w:t>
      </w:r>
    </w:p>
    <w:p w:rsidR="00A77B3E">
      <w:r>
        <w:t xml:space="preserve">дата  в время гражданин  </w:t>
      </w:r>
      <w:r>
        <w:t>фио</w:t>
      </w:r>
      <w:r>
        <w:t xml:space="preserve"> находясь по адресу: адрес, употребил наркотическое средство «Соль» вследствие чего, у гражданина </w:t>
      </w:r>
      <w:r>
        <w:t>фио</w:t>
      </w:r>
      <w:r>
        <w:t xml:space="preserve"> было установлено наркотическое опьянение, что подтвержд</w:t>
      </w:r>
      <w:r>
        <w:t xml:space="preserve">ается актом медицинского освидетельствования на состояние опьянения №218 от дата, а также справкой о результатах </w:t>
      </w:r>
      <w:r>
        <w:t>хти</w:t>
      </w:r>
      <w:r>
        <w:t xml:space="preserve"> №2756 от дата в соответствии с которым в моче испытуемого был обнаружен альфа - </w:t>
      </w:r>
      <w:r>
        <w:t>пирролидиновалеферон</w:t>
      </w:r>
      <w:r>
        <w:t>.</w:t>
      </w:r>
    </w:p>
    <w:p w:rsidR="00A77B3E">
      <w:r>
        <w:t>фио</w:t>
      </w:r>
      <w:r>
        <w:t xml:space="preserve"> в судебном заседании вину в совер</w:t>
      </w:r>
      <w:r>
        <w:t>шении вышеуказанного правонарушения  признал, указал, что наркоманией не страдает, а также выразил готовность оплатить административный штраф.</w:t>
      </w:r>
    </w:p>
    <w:p w:rsidR="00A77B3E">
      <w:r>
        <w:t xml:space="preserve">Заслушав </w:t>
      </w:r>
      <w:r>
        <w:t>фио</w:t>
      </w:r>
      <w:r>
        <w:t>, исследовав представленный материал об административном правонарушении, мировой судья приходит к  сл</w:t>
      </w:r>
      <w:r>
        <w:t>едующему:</w:t>
      </w:r>
    </w:p>
    <w:p w:rsidR="00A77B3E">
      <w:r>
        <w:t xml:space="preserve">в соответствии со ст.6.9  ч.1 КоАП РФ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</w:t>
      </w:r>
      <w:r>
        <w:t>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ст.6.9 ч.1  КоАП РФ, и его в</w:t>
      </w:r>
      <w:r>
        <w:t>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адрес; Актом   медицинского освидетельствования на состояние Опьянения №216 от дата,</w:t>
      </w:r>
      <w:r>
        <w:t xml:space="preserve"> справкой ХТИ №2556 от дата Клинико-диагностической лаборатории ГБУЗ РК «КНПЦН»,  из которой усматривается, что  в моче </w:t>
      </w:r>
      <w:r>
        <w:t>фио</w:t>
      </w:r>
      <w:r>
        <w:t xml:space="preserve"> обнаружен альфа – </w:t>
      </w:r>
      <w:r>
        <w:t>пирролидиновалеферон</w:t>
      </w:r>
      <w:r>
        <w:t xml:space="preserve"> и «установлено  наркотическое опьянение», справкой о результатах медицинского освидетельствов</w:t>
      </w:r>
      <w:r>
        <w:t xml:space="preserve">ания на состояние опьянения (алкогольного, наркотического или иного токсического) другими представленными доказательствами, оснований не доверять которым у суда  не имеется.  </w:t>
      </w:r>
    </w:p>
    <w:p w:rsidR="00A77B3E">
      <w:r>
        <w:t>Достоверность вышеуказанных доказательств у суда сомнений не вызывает, поскольку</w:t>
      </w:r>
      <w:r>
        <w:t xml:space="preserve">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</w:t>
      </w:r>
      <w:r>
        <w:t xml:space="preserve">незаконное (без назначения врача) потребление наркотических средств,       </w:t>
      </w:r>
      <w:r>
        <w:t>фио</w:t>
      </w:r>
      <w:r>
        <w:t xml:space="preserve"> нарушил Федеральный Закон № 3-ФЗ от дата «О наркотических средствах и психотропных веществах». 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</w:t>
      </w:r>
      <w:r>
        <w:t>ио</w:t>
      </w:r>
      <w:r>
        <w:t xml:space="preserve">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</w:t>
      </w:r>
      <w:r>
        <w:t xml:space="preserve">д учел характер совершенного </w:t>
      </w:r>
      <w:r>
        <w:t>фио</w:t>
      </w:r>
      <w:r>
        <w:t xml:space="preserve">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раскаяние.</w:t>
      </w:r>
    </w:p>
    <w:p w:rsidR="00A77B3E">
      <w:r>
        <w:t>Вместе с тем, как усматривается из спр</w:t>
      </w:r>
      <w:r>
        <w:t xml:space="preserve">авки на физическое лицо, приобщенной к материалам дела, </w:t>
      </w:r>
      <w:r>
        <w:t>фио</w:t>
      </w:r>
      <w:r>
        <w:t xml:space="preserve"> не оплатил штраф назначенный постановлением №5-23-460/2020 от дата на сумму сумма, штраф назначенный постановлением №5-23-387/2019 от дата на сумму сумма.</w:t>
      </w:r>
    </w:p>
    <w:p w:rsidR="00A77B3E">
      <w:r>
        <w:t xml:space="preserve">Довод  </w:t>
      </w:r>
      <w:r>
        <w:t>фио</w:t>
      </w:r>
      <w:r>
        <w:t>, что квитанции об оплате указа</w:t>
      </w:r>
      <w:r>
        <w:t xml:space="preserve">нных штрафов находятся у него дома, суд оставляет без внимания, поскольку исходя из срока просрочки по оплате указанных штрафов, а также из того обстоятельства, что </w:t>
      </w:r>
      <w:r>
        <w:t>фио</w:t>
      </w:r>
      <w:r>
        <w:t xml:space="preserve"> не имеет постоянного места работы, суд приходит к выводу, о том, что указанный довод не</w:t>
      </w:r>
      <w:r>
        <w:t xml:space="preserve"> подтверждён какими – либо доказательствами.</w:t>
      </w:r>
    </w:p>
    <w:p w:rsidR="00A77B3E">
      <w:r>
        <w:t xml:space="preserve">На основании вышеизложенного судья считает, что назначение </w:t>
      </w:r>
      <w:r>
        <w:t>фио</w:t>
      </w:r>
      <w:r>
        <w:t xml:space="preserve"> наказания в виде административного штрафа не достигнет тех профилактических целей, которые позволят избежать совершения подобных административных пр</w:t>
      </w:r>
      <w:r>
        <w:t>авонарушений в будущем.</w:t>
      </w:r>
    </w:p>
    <w:p w:rsidR="00A77B3E">
      <w:r>
        <w:t>Частью 1 статьи 3.1 КоАП РФ установлено,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t>равонарушений как самим правонарушителем, так и другими лицами.</w:t>
      </w:r>
    </w:p>
    <w:p w:rsidR="00A77B3E">
      <w:r>
        <w:t xml:space="preserve">Учитывая, что информацией об оплате </w:t>
      </w:r>
      <w:r>
        <w:t>фио</w:t>
      </w:r>
      <w:r>
        <w:t xml:space="preserve"> административных штрафов суд не располагает, </w:t>
      </w:r>
      <w:r>
        <w:t>фио</w:t>
      </w:r>
      <w:r>
        <w:t xml:space="preserve"> за совершение административного правонарушения, ответственность за которое установлена частью 1 статьи </w:t>
      </w:r>
      <w:r>
        <w:t>6.9 КоАП РФ, следует назначить административное наказание в виде административного ареста.</w:t>
      </w:r>
    </w:p>
    <w:p w:rsidR="00A77B3E">
      <w:r>
        <w:t>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правонару</w:t>
      </w:r>
      <w:r>
        <w:t>шения, предусмотренного ч.1 ст.6.9 КоАП РФ и назначить ему административное наказание в виде административного ареста сроком на 5 (пять) суток.</w:t>
      </w:r>
    </w:p>
    <w:p w:rsidR="00A77B3E">
      <w:r>
        <w:t xml:space="preserve">Срок административного ареста исчислять со времени водворения </w:t>
      </w:r>
      <w:r>
        <w:t>фио</w:t>
      </w:r>
      <w:r>
        <w:t xml:space="preserve"> в камеру административного3 задержания.</w:t>
      </w:r>
    </w:p>
    <w:p w:rsidR="00A77B3E">
      <w:r>
        <w:t>Постан</w:t>
      </w:r>
      <w:r>
        <w:t xml:space="preserve">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EE"/>
    <w:rsid w:val="001A3D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