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5-23-507/2019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И.адрес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фио, </w:t>
      </w:r>
    </w:p>
    <w:p w:rsidR="00A77B3E">
      <w:r>
        <w:t xml:space="preserve">           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адрес зарегистрированной и проживающей по адресу: адрес; гражданки РФ; работающей в наименование организации кассиром-бухгалтером; не замужней; ранее привлекавшейся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фио, дата была привлечена к административной ответственности по ст. 15.6 ч. 1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виновной себя признала полностью; в содеянном раскаялась; не отрицала, обстоятельств правонарушения, изложенных в протоколе об административном правонарушении. Пояснила, что своевременно не оплатил штраф поскольку забыла.  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её виновность подтверждается исследованными в судебном заседании доказательствами: протоколом  об административном правонарушении от  дата, с которым фио была ознакомлена;  копией постановления по делу об административном правонарушении от дата, которым фио была привлечена к административной ответственности по ст.15.6 ч. 1 КоАП РФ и подвергнута административному штрафу в размере сумма, постановление вступило в силу дата; копией постановления о возбуждении исполнительного производства от дата.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её действия надлежит квалифицировать по ч.1 ст. 20.25  КоАП РФ.</w:t>
      </w:r>
    </w:p>
    <w:p w:rsidR="00A77B3E">
      <w:r>
        <w:t xml:space="preserve">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учёл характер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виновной в совершении административного правонарушения, предусмотренного ч.1 ст.20.25  КоАП РФ  и  назначить ей административное наказание в виде административного  штрафа  в двукратном размере суммы неуплаченного штрафа -  в  размере  сумма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штрафов: получатель ИНН телефон, КПП телефон, УФК по адрес (УФССП России по адрес), КБК 32211617000016017140, ОКТМО телефон, Банк получателя Отделение адрес, БИК телефон, р\с 40101810335100010001, Назначение платежа: оплата долга по АД № 582/19/82006-АП от дата в отношении фио/// УИН32282006190000582011;ИП01;телефон.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