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5-23-507/2020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ТСН ЖК </w:t>
      </w:r>
      <w:r>
        <w:t>фио</w:t>
      </w:r>
      <w:r>
        <w:t>, паспо</w:t>
      </w:r>
      <w:r>
        <w:t xml:space="preserve">ртные данные,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ТСН ЖК </w:t>
      </w:r>
      <w:r>
        <w:t>фио</w:t>
      </w:r>
      <w:r>
        <w:t>, по адресу: адрес, блок Б-1, помещение 1,  не представил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</w:t>
      </w:r>
      <w:r>
        <w:t xml:space="preserve">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</w:t>
      </w:r>
      <w:r>
        <w:t xml:space="preserve">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за дата не позднее дата. Страхователем сведения п</w:t>
      </w:r>
      <w:r>
        <w:t>о форме СЗВ-М тип «Исходная» были предоставлены дата, а по форме СЗВ-М тип «Дополняющая» -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</w:t>
      </w:r>
      <w:r>
        <w:t>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собл</w:t>
      </w:r>
      <w:r>
        <w:t xml:space="preserve">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</w:t>
      </w:r>
      <w:r>
        <w:t>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</w:t>
      </w:r>
      <w:r>
        <w:t xml:space="preserve">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</w:t>
      </w:r>
      <w:r>
        <w:t>остановил:</w:t>
      </w:r>
    </w:p>
    <w:p w:rsidR="00A77B3E"/>
    <w:p w:rsidR="00A77B3E">
      <w:r>
        <w:t xml:space="preserve">Председателя ТСН ЖК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</w:t>
      </w:r>
      <w:r>
        <w:t xml:space="preserve">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</w:t>
      </w:r>
      <w:r>
        <w:t xml:space="preserve">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9"/>
    <w:rsid w:val="00673F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