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ab/>
        <w:tab/>
        <w:tab/>
        <w:tab/>
        <w:tab/>
        <w:tab/>
        <w:tab/>
        <w:t>Дело №5-23-507/2022</w:t>
        <w:tab/>
        <w:tab/>
        <w:tab/>
        <w:tab/>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 xml:space="preserve">дата </w:t>
        <w:tab/>
        <w:tab/>
        <w:tab/>
        <w:tab/>
        <w:tab/>
        <w:t xml:space="preserve">         адрес</w:t>
      </w:r>
    </w:p>
    <w:p w:rsidR="00A77B3E">
      <w:r>
        <w:t xml:space="preserve">И.адрес судьи судебного участка №23 Алуштинского судебного района (г.адрес) адрес, Мировой судья судебного участка № 24 Алуштинского судебного района (г.адрес) адрес фио, </w:t>
      </w:r>
    </w:p>
    <w:p w:rsidR="00A77B3E">
      <w:r>
        <w:t>с участием лица, в отношении которого ведется производство по делу об административном правонарушении – директора Муниципального общеобразовательного наименование организации фио;</w:t>
      </w:r>
    </w:p>
    <w:p w:rsidR="00A77B3E">
      <w:r>
        <w:t xml:space="preserve">рассмотрев протокол об административном правонарушении в отношении директора Муниципального общеобразовательного наименование организации фио, паспортные данные, зарегистрированной по адресу: адрес, о совершении административного правонарушения, предусмотренного ст. 19.5 ч.13  КоАП РФ </w:t>
      </w:r>
    </w:p>
    <w:p w:rsidR="00A77B3E">
      <w:r>
        <w:t>УСТАНОВИЛ:</w:t>
      </w:r>
    </w:p>
    <w:p w:rsidR="00A77B3E">
      <w:r>
        <w:t>В соответствии с предписаниями №69 от дата, №89 от23.08.2021 года, Главное управление МЧС России по адрес Управление надзорной деятельности и профилактической работы (УНД и адрес России по адрес) предписано директору МОУ «Школа №3» устранить нарушения законодательства в сфере пожарной безопасности, а статьи 54 ФЗ №123-ФЗ от дата «Технический регламент о требованиях пожарной безопасности» ,выразившиеся в том, что здание школы (в том числе помещения для проведения новогодних мероприятий) не оборудованы автоматической пожарной сигнализацией, а также не обеспечены системой эвакуации и оповещения людей о пожаре.</w:t>
      </w:r>
    </w:p>
    <w:p w:rsidR="00A77B3E">
      <w:r>
        <w:t>Срок исполнения указанных выше предписаний установлен до дата.</w:t>
      </w:r>
    </w:p>
    <w:p w:rsidR="00A77B3E">
      <w:r>
        <w:t>Решением УНД и адрес России по адрес №03-268-1 от дата указанный срок продлен до дата.</w:t>
      </w:r>
    </w:p>
    <w:p w:rsidR="00A77B3E">
      <w:r>
        <w:t>Решением УНД и адрес России по адрес №34 от дата поручено провести проверку исполнения предписаний.</w:t>
      </w:r>
    </w:p>
    <w:p w:rsidR="00A77B3E">
      <w:r>
        <w:t>По результатам проведенной проверки установлено, что фактически требования указанных выше предписаний не исполнены, что отражено в Акте внеплановой выездной проверки №34 от дата.</w:t>
      </w:r>
    </w:p>
    <w:p w:rsidR="00A77B3E">
      <w:r>
        <w:t>Таким образом, установлен факт неисполнения должностным лицом МОУ «Школа №3» предписания об устранении нарушений в сфере пожарной безопасности, что формирует состав административного правонарушения, ответственность за которое установлена частью 13 статьи 19.5 КоАП РФ.</w:t>
      </w:r>
    </w:p>
    <w:p w:rsidR="00A77B3E">
      <w:r>
        <w:t>Мировой судья, исследовав протокол об администратвином правонарушении, а также иные документы, приобщенные к материалам дела приходит к выводу о наличии в действиях директора МОУ «Школа №3» фио состава вмененного административного правонарушения.</w:t>
      </w:r>
    </w:p>
    <w:p w:rsidR="00A77B3E">
      <w:r>
        <w:t>В соответствии с частью 13 статьи 19.5 КоАП РФ,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влечет наложение административного штрафа на должностных лиц - от пяти тысяч до сумма прописью или дисквалификацию на срок до трех лет; на юридических лиц - от девяноста тысяч до сумма прописью.</w:t>
      </w:r>
    </w:p>
    <w:p w:rsidR="00A77B3E">
      <w:r>
        <w:t>Объектом правонарушения по ст. 19.5 КоАП РФ являются общественные отношения в области осуществления государственного (муниципального) контроля и надзора.</w:t>
      </w:r>
    </w:p>
    <w:p w:rsidR="00A77B3E">
      <w:r>
        <w:t>Объективную сторону правонарушений по ст. 19.5 КоАП РФ составляют действия (бездействие), выражающиеся в невыполнении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A77B3E">
      <w:r>
        <w:t>На основании изложенного, вина директора МОУ «Школа №3» фио  в неисполнении предписаний №69 и №89 установлена и подтверждается имеющимися в материалах дела доказательствами, а именно:</w:t>
      </w:r>
    </w:p>
    <w:p w:rsidR="00A77B3E">
      <w:r>
        <w:t>- протоколом об администратвином правонарушении №6/2022/62 от дата;</w:t>
      </w:r>
    </w:p>
    <w:p w:rsidR="00A77B3E">
      <w:r>
        <w:t>- предписаниями №69 от дата, №89 от23.08.2021 года;</w:t>
      </w:r>
    </w:p>
    <w:p w:rsidR="00A77B3E">
      <w:r>
        <w:t>- актом проверки исполнения требований предписаний №34 от дата.</w:t>
      </w:r>
    </w:p>
    <w:p w:rsidR="00A77B3E">
      <w:r>
        <w:t>Вместе с тем, мировой судья полагает необходимым указать следующее.</w:t>
      </w:r>
    </w:p>
    <w:p w:rsidR="00A77B3E">
      <w:r>
        <w:t>Так, в соответствии с положениями статьи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статьями 9.22, 13.25, 14.24, 14.25, 14.55, 14.56, частью 3 статьи 14.57, 14.61, 14.63, 14.64, 15.17 - 15.22, 15.23.1, 15.24.1, 15.25, 15.26.1, 15.26.2, 15.29 - 15.31, 15.37, 15.38, частями 9 и 9.1 статьи 19.5, статьями 19.7.3, 19.7.12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w:t>
      </w:r>
    </w:p>
    <w:p w:rsidR="00A77B3E">
      <w:r>
        <w:t>Объектом правонарушения по ст. 19.5 КоАП РФ являются общественные отношения в области осуществления государственного (муниципального) контроля и надзора.</w:t>
      </w:r>
    </w:p>
    <w:p w:rsidR="00A77B3E">
      <w:r>
        <w:t>Объективную сторону правонарушений по ст. 19.5 КоАП РФ составляют действия (бездействие), выражающиеся в невыполнении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A77B3E">
      <w:r>
        <w:t>Под неисполнением в срок предписания понимается исполнение предписания частично в указанный этим предписанием срок или уклонение от его исполнения в целом.</w:t>
      </w:r>
    </w:p>
    <w:p w:rsidR="00A77B3E">
      <w:r>
        <w:t>В соответствии с частью первой статьи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В качестве доказательств того, что должностное лицо, директор МОУ «Школа №3» адрес фио Л.В. предприняла все зависящие от неё меры по исполнению требований выданного предписания, приобщила следующие документы:</w:t>
      </w:r>
    </w:p>
    <w:p w:rsidR="00A77B3E">
      <w:r>
        <w:t>- запрос заместителя главы администрации адрес в адрес Министра образования адрес от дата №02.4-12/2053 о выделении дополнительных бюджетных средств для устранения нарушений пожарной безопасности в ряде образовательных учреждений адрес;</w:t>
      </w:r>
    </w:p>
    <w:p w:rsidR="00A77B3E">
      <w:r>
        <w:t>- запрос директора МОУ «Школа №3» от дата в адрес начальника управления образования и молодежи Администрации адрес о выделении дополнительного финансирования;</w:t>
      </w:r>
    </w:p>
    <w:p w:rsidR="00A77B3E">
      <w:r>
        <w:t>- копию контракта на монтаж системы экстренного оповещения о потенциальной угрозе или возникновении чрезвычайной ситуации от дата.</w:t>
      </w:r>
    </w:p>
    <w:p w:rsidR="00A77B3E">
      <w:r>
        <w:t>Таким образом, судом установлено, что директором МОУ «Школа №3» адрес направило реальные действия на исполнение требований предписания.</w:t>
      </w:r>
    </w:p>
    <w:p w:rsidR="00A77B3E">
      <w:r>
        <w:t>В рассматриваемом случае, деятельность директора МОУ «Школа №3» адрес, в вопросе оборудования зданий системами пожарной безопасности и оповещения,  нельзя расценивать как бездействие либо уклонение от исполнения требований предписания.</w:t>
      </w:r>
    </w:p>
    <w:p w:rsidR="00A77B3E">
      <w:r>
        <w:t>Однако, несмотря на приведенные выше обстоятельства, требования предписания органа государственного пожарного надзора не исполнены, хоть и по вине третьего лица.</w:t>
      </w:r>
    </w:p>
    <w:p w:rsidR="00A77B3E">
      <w:r>
        <w:t>В соответствии с положениями статьи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Учитывая то обстоятельство, что директор МОУ «Школа №3» адрес фио Л.В. предприняла все меры по монтажу системы автоматической пожарной сигнализации, а также системы оповещения и управления эвакуацией при пожаре в помещении школы, принимая во внимание тот факт, что ущерба интересам неопределенному кругу лиц причинено не было, мировой судья пришел к выводу о возможности освобождения директора МОУ «Школа №3» адрес от административной ответственности, предусмотренной частью 13 статьи 19.5 КоАП РФ, ограничиться устным замечанием о недопущении впредь подобных правонарушений.</w:t>
      </w:r>
    </w:p>
    <w:p w:rsidR="00A77B3E">
      <w:r>
        <w:t>При назначении наказания суд принимает во внимание характер совершенного правонарушения, финансовое положение лица, в отношении которого ведется производство по делу об административном правонарушении,.</w:t>
      </w:r>
    </w:p>
    <w:p w:rsidR="00A77B3E">
      <w:r>
        <w:t>Руководствуясь ст. 19.5 ч.13   КоАП РФ,</w:t>
      </w:r>
    </w:p>
    <w:p w:rsidR="00A77B3E">
      <w:r>
        <w:t>ПОСТАНОВИЛ:</w:t>
      </w:r>
    </w:p>
    <w:p w:rsidR="00A77B3E">
      <w:r>
        <w:t>ПОСТАНОВИЛ:</w:t>
      </w:r>
    </w:p>
    <w:p w:rsidR="00A77B3E">
      <w:r>
        <w:t>В связи с малозначительностью, директора Муниципального общеобразовательного наименование организации фио, паспортные данные  освободить от административной ответственности, предусмотренной частью 13 статьи 19.5 КоАП РФ,  объявив ей устное замечание о недопущении подобных правонарушений.</w:t>
      </w:r>
    </w:p>
    <w:p w:rsidR="00A77B3E">
      <w:r>
        <w:t>Постановление может быть обжаловано в Алуштинский городской суд адрес через мирового судью  в течение 10 суток со дня получения.</w:t>
      </w:r>
    </w:p>
    <w:p w:rsidR="00A77B3E">
      <w:r>
        <w:t xml:space="preserve">Мировой судья                                                                                      </w:t>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