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5-23-512/2023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проживающего по адресу: адрес, официально не трудоустроенного,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№1145/23/82006-АП от дата (л.д. 2);</w:t>
      </w:r>
    </w:p>
    <w:p w:rsidR="00A77B3E">
      <w:r>
        <w:t>- копией требования о явке №43171/23/82006-ИП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0410760300235005122317112.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