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             Дело №5-23-524/2019</w:t>
      </w:r>
    </w:p>
    <w:p w:rsidR="00A77B3E"/>
    <w:p w:rsidR="00A77B3E">
      <w:r>
        <w:t xml:space="preserve">               Мировой судья судебного участка № 23 Алуштинского судебного района (городской адрес)  адрес фио,  </w:t>
      </w:r>
    </w:p>
    <w:p w:rsidR="00A77B3E">
      <w:r>
        <w:t xml:space="preserve">               рассмотрев   дело  об административном правонарушении, предусмотренном ст.14.1 ч.1  КоАП РФ, в отношении фио, паспортные данные; гражданки Украины; зарегистрированной по адресу: адрес; ранее не привлекавшегося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          дата в время по адресу: адрес км, гражданка фио с целью получения доходов осуществляла предпринимательскую деятельность, связанную с предоставлением платных услуг по перевозке пассажиров, будучи не зарегистрированной в качестве индивидуального предпринимателя, чем нарушила Федеральный закон от дата №129-ФЗ «О государственной регистрации юридических лиц и индивидуальных предпринимателей»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   В судебное заседание  фио не явилась. Суд предпринял меры по её извещению: в адрес правовой регистрации по месту жительства по почте заказным письмом с уведомлением была направлена судебная повестка, которую согласно отчета об отслеживании почтовых отправлений фио не получила в связи с неудачной попыткой вручения.</w:t>
      </w:r>
    </w:p>
    <w:p w:rsidR="00A77B3E">
      <w:r>
        <w:t xml:space="preserve">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 КоАП РФ, и её виновность помимо признания ей своей вины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фио с ним ознакомлена;</w:t>
      </w:r>
    </w:p>
    <w:p w:rsidR="00A77B3E">
      <w:r>
        <w:t>- копией паспорта фио;</w:t>
      </w:r>
    </w:p>
    <w:p w:rsidR="00A77B3E">
      <w:r>
        <w:t>- письменными объяснениями фио, в которых она признала, что осуществлял незаконную предпринимательскую деятельность по перевозке пассажиров;</w:t>
      </w:r>
    </w:p>
    <w:p w:rsidR="00A77B3E">
      <w:r>
        <w:t>- рапортами сотрудников ОМВД России по адрес;</w:t>
      </w:r>
    </w:p>
    <w:p w:rsidR="00A77B3E">
      <w:r>
        <w:t>- справкой на физическое лицо;</w:t>
      </w:r>
    </w:p>
    <w:p w:rsidR="00A77B3E">
      <w:r>
        <w:t>- другими имеющимися в деле документами.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её действия надлежит квалифицировать по ч.1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учёл характер совершенного административного правонарушения, личность виновной, её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суд не усматривает.</w:t>
      </w:r>
    </w:p>
    <w:p w:rsidR="00A77B3E">
      <w:r>
        <w:t xml:space="preserve">      По указанным основаниям суд считает необходимым назначить фио наказание в виде административного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>
      <w:r>
        <w:t xml:space="preserve">                                                      ПОСТАНОВИЛ:</w:t>
      </w:r>
    </w:p>
    <w:p w:rsidR="00A77B3E">
      <w:r>
        <w:t xml:space="preserve">                Признать фио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штрафов: УФК (ОМВД России по адрес)(ОМВД России по адрес), КПП телефон, ИНН телефон, ОКТМО телефон, р/с 40101810335100010001  в Отделение по адрес ЦБ РФ, БИК: телефон, КБК 18811690020026000140, УИН 18880491190003030906.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