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97D12">
      <w:pPr>
        <w:rPr>
          <w:sz w:val="20"/>
          <w:szCs w:val="20"/>
        </w:rPr>
      </w:pP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 xml:space="preserve">Дело № 5-23-549/2019                                                   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>П</w:t>
      </w:r>
      <w:r w:rsidRPr="00A97D12">
        <w:rPr>
          <w:sz w:val="20"/>
          <w:szCs w:val="20"/>
        </w:rPr>
        <w:t xml:space="preserve"> О С Т А Н ОВ Л Е Н И Е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 xml:space="preserve">                                             об административном правонарушении</w:t>
      </w:r>
    </w:p>
    <w:p w:rsidR="00A77B3E" w:rsidRPr="00A97D12">
      <w:pPr>
        <w:rPr>
          <w:sz w:val="20"/>
          <w:szCs w:val="20"/>
        </w:rPr>
      </w:pP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 xml:space="preserve">дата       </w:t>
      </w:r>
      <w:r w:rsidRPr="00A97D12">
        <w:rPr>
          <w:sz w:val="20"/>
          <w:szCs w:val="20"/>
        </w:rPr>
        <w:tab/>
      </w:r>
      <w:r w:rsidRPr="00A97D12">
        <w:rPr>
          <w:sz w:val="20"/>
          <w:szCs w:val="20"/>
        </w:rPr>
        <w:tab/>
      </w:r>
      <w:r w:rsidRPr="00A97D12">
        <w:rPr>
          <w:sz w:val="20"/>
          <w:szCs w:val="20"/>
        </w:rPr>
        <w:t xml:space="preserve">                                            адрес                                          </w:t>
      </w:r>
    </w:p>
    <w:p w:rsidR="00A77B3E" w:rsidRPr="00A97D12">
      <w:pPr>
        <w:rPr>
          <w:sz w:val="20"/>
          <w:szCs w:val="20"/>
        </w:rPr>
      </w:pP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>Мировой судья судебного участка № 23 Алуштинского судебного района (</w:t>
      </w:r>
      <w:r w:rsidRPr="00A97D12">
        <w:rPr>
          <w:sz w:val="20"/>
          <w:szCs w:val="20"/>
        </w:rPr>
        <w:t>г</w:t>
      </w:r>
      <w:r w:rsidRPr="00A97D12">
        <w:rPr>
          <w:sz w:val="20"/>
          <w:szCs w:val="20"/>
        </w:rPr>
        <w:t>.а</w:t>
      </w:r>
      <w:r w:rsidRPr="00A97D12">
        <w:rPr>
          <w:sz w:val="20"/>
          <w:szCs w:val="20"/>
        </w:rPr>
        <w:t>дрес</w:t>
      </w:r>
      <w:r w:rsidRPr="00A97D12">
        <w:rPr>
          <w:sz w:val="20"/>
          <w:szCs w:val="20"/>
        </w:rPr>
        <w:t xml:space="preserve">) </w:t>
      </w:r>
      <w:r w:rsidRPr="00A97D12">
        <w:rPr>
          <w:sz w:val="20"/>
          <w:szCs w:val="20"/>
        </w:rPr>
        <w:t>фио</w:t>
      </w:r>
      <w:r w:rsidRPr="00A97D12">
        <w:rPr>
          <w:sz w:val="20"/>
          <w:szCs w:val="20"/>
        </w:rPr>
        <w:t>, с участием законного представителя лица, привлекаемого к административной ответст</w:t>
      </w:r>
      <w:r w:rsidRPr="00A97D12">
        <w:rPr>
          <w:sz w:val="20"/>
          <w:szCs w:val="20"/>
        </w:rPr>
        <w:t xml:space="preserve">венности – </w:t>
      </w:r>
      <w:r w:rsidRPr="00A97D12">
        <w:rPr>
          <w:sz w:val="20"/>
          <w:szCs w:val="20"/>
        </w:rPr>
        <w:t>фио</w:t>
      </w:r>
      <w:r w:rsidRPr="00A97D12">
        <w:rPr>
          <w:sz w:val="20"/>
          <w:szCs w:val="20"/>
        </w:rPr>
        <w:t>, действующего на основании доверенности №</w:t>
      </w:r>
      <w:r w:rsidRPr="00A97D12">
        <w:rPr>
          <w:sz w:val="20"/>
          <w:szCs w:val="20"/>
        </w:rPr>
        <w:t xml:space="preserve"> от дата;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 xml:space="preserve">рассмотрев протоколы об административном правонарушении в отношении 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 xml:space="preserve">Председателя правления наименование организации </w:t>
      </w:r>
      <w:r w:rsidRPr="00A97D12">
        <w:rPr>
          <w:sz w:val="20"/>
          <w:szCs w:val="20"/>
        </w:rPr>
        <w:t>фио</w:t>
      </w:r>
      <w:r w:rsidRPr="00A97D12">
        <w:rPr>
          <w:sz w:val="20"/>
          <w:szCs w:val="20"/>
        </w:rPr>
        <w:t xml:space="preserve"> паспортные данные</w:t>
      </w:r>
      <w:r w:rsidRPr="00A97D12">
        <w:rPr>
          <w:sz w:val="20"/>
          <w:szCs w:val="20"/>
        </w:rPr>
        <w:t>.</w:t>
      </w:r>
      <w:r w:rsidRPr="00A97D12">
        <w:rPr>
          <w:sz w:val="20"/>
          <w:szCs w:val="20"/>
        </w:rPr>
        <w:t xml:space="preserve"> </w:t>
      </w:r>
      <w:r w:rsidRPr="00A97D12">
        <w:rPr>
          <w:sz w:val="20"/>
          <w:szCs w:val="20"/>
        </w:rPr>
        <w:t>а</w:t>
      </w:r>
      <w:r w:rsidRPr="00A97D12">
        <w:rPr>
          <w:sz w:val="20"/>
          <w:szCs w:val="20"/>
        </w:rPr>
        <w:t xml:space="preserve">дрес </w:t>
      </w:r>
      <w:r w:rsidRPr="00A97D12">
        <w:rPr>
          <w:sz w:val="20"/>
          <w:szCs w:val="20"/>
        </w:rPr>
        <w:t>о совершении административного правонарушения, предусмотренного ст. 15.33.2, 15.33.2 15.33.2, КоАП РФ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>УСТАНОВИЛ: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 xml:space="preserve">дата </w:t>
      </w:r>
      <w:r w:rsidRPr="00A97D12">
        <w:rPr>
          <w:sz w:val="20"/>
          <w:szCs w:val="20"/>
        </w:rPr>
        <w:t>фио</w:t>
      </w:r>
      <w:r w:rsidRPr="00A97D12">
        <w:rPr>
          <w:sz w:val="20"/>
          <w:szCs w:val="20"/>
        </w:rPr>
        <w:t>, занимая должность председателя правления наименование организации, по адресу: адрес, квартира 5а, не представила в срок, установл</w:t>
      </w:r>
      <w:r w:rsidRPr="00A97D12">
        <w:rPr>
          <w:sz w:val="20"/>
          <w:szCs w:val="20"/>
        </w:rPr>
        <w:t xml:space="preserve">енный законодательством Российской Федерации об индивидуальном (персонифицированном) учете в системе обязательного пенсионного страхования, не позднее дата в органы Пенсионного фонда Российской </w:t>
      </w:r>
      <w:r w:rsidRPr="00A97D12">
        <w:rPr>
          <w:sz w:val="20"/>
          <w:szCs w:val="20"/>
        </w:rPr>
        <w:t>Федерации</w:t>
      </w:r>
      <w:r w:rsidRPr="00A97D12">
        <w:rPr>
          <w:sz w:val="20"/>
          <w:szCs w:val="20"/>
        </w:rPr>
        <w:t xml:space="preserve"> оформленные в установленном порядке сведения (докуме</w:t>
      </w:r>
      <w:r w:rsidRPr="00A97D12">
        <w:rPr>
          <w:sz w:val="20"/>
          <w:szCs w:val="20"/>
        </w:rPr>
        <w:t xml:space="preserve">нты), необходимые для ведения индивидуального (персонифицированного) учета в системе обязательного пенсионного страхования, за дата. Так, фактически сведения по форме СЗВ-М тип «Исходная» </w:t>
      </w:r>
      <w:r w:rsidRPr="00A97D12">
        <w:rPr>
          <w:sz w:val="20"/>
          <w:szCs w:val="20"/>
        </w:rPr>
        <w:t>за</w:t>
      </w:r>
      <w:r w:rsidRPr="00A97D12">
        <w:rPr>
          <w:sz w:val="20"/>
          <w:szCs w:val="20"/>
        </w:rPr>
        <w:t xml:space="preserve"> </w:t>
      </w:r>
      <w:r w:rsidRPr="00A97D12">
        <w:rPr>
          <w:sz w:val="20"/>
          <w:szCs w:val="20"/>
        </w:rPr>
        <w:t>дата</w:t>
      </w:r>
      <w:r w:rsidRPr="00A97D12">
        <w:rPr>
          <w:sz w:val="20"/>
          <w:szCs w:val="20"/>
        </w:rPr>
        <w:t xml:space="preserve"> были представлены дата после предельного срока предоставлени</w:t>
      </w:r>
      <w:r w:rsidRPr="00A97D12">
        <w:rPr>
          <w:sz w:val="20"/>
          <w:szCs w:val="20"/>
        </w:rPr>
        <w:t xml:space="preserve">я отчетности за дата, то есть с нарушением установленного законом срока. Тем самым нарушила положения ч.2.2 ст.11 Федерального закона </w:t>
      </w:r>
      <w:r w:rsidRPr="00A97D12">
        <w:rPr>
          <w:sz w:val="20"/>
          <w:szCs w:val="20"/>
        </w:rPr>
        <w:t>от</w:t>
      </w:r>
      <w:r w:rsidRPr="00A97D12">
        <w:rPr>
          <w:sz w:val="20"/>
          <w:szCs w:val="20"/>
        </w:rPr>
        <w:t xml:space="preserve"> </w:t>
      </w:r>
      <w:r w:rsidRPr="00A97D12">
        <w:rPr>
          <w:sz w:val="20"/>
          <w:szCs w:val="20"/>
        </w:rPr>
        <w:t>дата</w:t>
      </w:r>
      <w:r w:rsidRPr="00A97D12">
        <w:rPr>
          <w:sz w:val="20"/>
          <w:szCs w:val="20"/>
        </w:rPr>
        <w:t xml:space="preserve"> №27-ФЗ «Об индивидуальном (персонифицированном) учете в системе обязательного пенсионного страхования». Следовател</w:t>
      </w:r>
      <w:r w:rsidRPr="00A97D12">
        <w:rPr>
          <w:sz w:val="20"/>
          <w:szCs w:val="20"/>
        </w:rPr>
        <w:t>ьно, совершил административное правонарушение, предусмотренное  ст.15.33.2   КоАП РФ.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 xml:space="preserve">дата </w:t>
      </w:r>
      <w:r w:rsidRPr="00A97D12">
        <w:rPr>
          <w:sz w:val="20"/>
          <w:szCs w:val="20"/>
        </w:rPr>
        <w:t>фио</w:t>
      </w:r>
      <w:r w:rsidRPr="00A97D12">
        <w:rPr>
          <w:sz w:val="20"/>
          <w:szCs w:val="20"/>
        </w:rPr>
        <w:t>, занимая должность председателя правления наименование организации, по адресу: адрес, квартира 5а, не представила в срок, установленный законодательством Российс</w:t>
      </w:r>
      <w:r w:rsidRPr="00A97D12">
        <w:rPr>
          <w:sz w:val="20"/>
          <w:szCs w:val="20"/>
        </w:rPr>
        <w:t xml:space="preserve">кой Федерации об индивидуальном (персонифицированном) учете в системе обязательного пенсионного страхования, не позднее дата в органы Пенсионного фонда Российской </w:t>
      </w:r>
      <w:r w:rsidRPr="00A97D12">
        <w:rPr>
          <w:sz w:val="20"/>
          <w:szCs w:val="20"/>
        </w:rPr>
        <w:t>Федерации</w:t>
      </w:r>
      <w:r w:rsidRPr="00A97D12">
        <w:rPr>
          <w:sz w:val="20"/>
          <w:szCs w:val="20"/>
        </w:rPr>
        <w:t xml:space="preserve"> оформленные в установленном порядке сведения (документы), необходимые для ведения и</w:t>
      </w:r>
      <w:r w:rsidRPr="00A97D12">
        <w:rPr>
          <w:sz w:val="20"/>
          <w:szCs w:val="20"/>
        </w:rPr>
        <w:t xml:space="preserve">ндивидуального (персонифицированного) учета в системе обязательного пенсионного страхования, за дата. Так, фактически сведения по форме СЗВ-М тип «Исходная» </w:t>
      </w:r>
      <w:r w:rsidRPr="00A97D12">
        <w:rPr>
          <w:sz w:val="20"/>
          <w:szCs w:val="20"/>
        </w:rPr>
        <w:t>за</w:t>
      </w:r>
      <w:r w:rsidRPr="00A97D12">
        <w:rPr>
          <w:sz w:val="20"/>
          <w:szCs w:val="20"/>
        </w:rPr>
        <w:t xml:space="preserve"> </w:t>
      </w:r>
      <w:r w:rsidRPr="00A97D12">
        <w:rPr>
          <w:sz w:val="20"/>
          <w:szCs w:val="20"/>
        </w:rPr>
        <w:t>дата</w:t>
      </w:r>
      <w:r w:rsidRPr="00A97D12">
        <w:rPr>
          <w:sz w:val="20"/>
          <w:szCs w:val="20"/>
        </w:rPr>
        <w:t xml:space="preserve"> были представлены дата после предельного срока предоставления отчетности за дата, то есть с</w:t>
      </w:r>
      <w:r w:rsidRPr="00A97D12">
        <w:rPr>
          <w:sz w:val="20"/>
          <w:szCs w:val="20"/>
        </w:rPr>
        <w:t xml:space="preserve"> нарушением установленного законом срока. Тем самым нарушила положения ч.2.2 ст.11 Федерального закона </w:t>
      </w:r>
      <w:r w:rsidRPr="00A97D12">
        <w:rPr>
          <w:sz w:val="20"/>
          <w:szCs w:val="20"/>
        </w:rPr>
        <w:t>от</w:t>
      </w:r>
      <w:r w:rsidRPr="00A97D12">
        <w:rPr>
          <w:sz w:val="20"/>
          <w:szCs w:val="20"/>
        </w:rPr>
        <w:t xml:space="preserve"> </w:t>
      </w:r>
      <w:r w:rsidRPr="00A97D12">
        <w:rPr>
          <w:sz w:val="20"/>
          <w:szCs w:val="20"/>
        </w:rPr>
        <w:t>дата</w:t>
      </w:r>
      <w:r w:rsidRPr="00A97D12">
        <w:rPr>
          <w:sz w:val="20"/>
          <w:szCs w:val="20"/>
        </w:rPr>
        <w:t xml:space="preserve"> №27-ФЗ «Об индивидуальном (персонифицированном) учете в системе обязательного пенсионного страхования». Следовательно, совершил административное </w:t>
      </w:r>
      <w:r w:rsidRPr="00A97D12">
        <w:rPr>
          <w:sz w:val="20"/>
          <w:szCs w:val="20"/>
        </w:rPr>
        <w:t>правонарушение, предусмотренное  ст.15.33.2   КоАП РФ.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 xml:space="preserve">дата </w:t>
      </w:r>
      <w:r w:rsidRPr="00A97D12">
        <w:rPr>
          <w:sz w:val="20"/>
          <w:szCs w:val="20"/>
        </w:rPr>
        <w:t>фио</w:t>
      </w:r>
      <w:r w:rsidRPr="00A97D12">
        <w:rPr>
          <w:sz w:val="20"/>
          <w:szCs w:val="20"/>
        </w:rPr>
        <w:t>, занимая должность председателя правления наименование организации, по адресу: адрес, квартира 5а, не представила в срок, установленный законодательством Российской Федерации об индивидуальном</w:t>
      </w:r>
      <w:r w:rsidRPr="00A97D12">
        <w:rPr>
          <w:sz w:val="20"/>
          <w:szCs w:val="20"/>
        </w:rPr>
        <w:t xml:space="preserve"> (персонифицированном) учете в системе обязательного пенсионного страхования, не позднее дата в органы Пенсионного фонда Российской </w:t>
      </w:r>
      <w:r w:rsidRPr="00A97D12">
        <w:rPr>
          <w:sz w:val="20"/>
          <w:szCs w:val="20"/>
        </w:rPr>
        <w:t>Федерации</w:t>
      </w:r>
      <w:r w:rsidRPr="00A97D12">
        <w:rPr>
          <w:sz w:val="20"/>
          <w:szCs w:val="20"/>
        </w:rPr>
        <w:t xml:space="preserve"> оформленные в установленном порядке сведения (документы), необходимые для ведения индивидуального (персонифицирова</w:t>
      </w:r>
      <w:r w:rsidRPr="00A97D12">
        <w:rPr>
          <w:sz w:val="20"/>
          <w:szCs w:val="20"/>
        </w:rPr>
        <w:t xml:space="preserve">нного) учета в системе обязательного пенсионного страхования, за дата. Так, фактически сведения по форме СЗВ-М тип «Исходная» </w:t>
      </w:r>
      <w:r w:rsidRPr="00A97D12">
        <w:rPr>
          <w:sz w:val="20"/>
          <w:szCs w:val="20"/>
        </w:rPr>
        <w:t>за</w:t>
      </w:r>
      <w:r w:rsidRPr="00A97D12">
        <w:rPr>
          <w:sz w:val="20"/>
          <w:szCs w:val="20"/>
        </w:rPr>
        <w:t xml:space="preserve"> </w:t>
      </w:r>
      <w:r w:rsidRPr="00A97D12">
        <w:rPr>
          <w:sz w:val="20"/>
          <w:szCs w:val="20"/>
        </w:rPr>
        <w:t>дата</w:t>
      </w:r>
      <w:r w:rsidRPr="00A97D12">
        <w:rPr>
          <w:sz w:val="20"/>
          <w:szCs w:val="20"/>
        </w:rPr>
        <w:t xml:space="preserve"> были представлены дата после предельного срока предоставления отчетности за дата, то есть с нарушением установленного зако</w:t>
      </w:r>
      <w:r w:rsidRPr="00A97D12">
        <w:rPr>
          <w:sz w:val="20"/>
          <w:szCs w:val="20"/>
        </w:rPr>
        <w:t xml:space="preserve">ном срока. Тем самым нарушила положения ч.2.2 ст.11 Федерального закона </w:t>
      </w:r>
      <w:r w:rsidRPr="00A97D12">
        <w:rPr>
          <w:sz w:val="20"/>
          <w:szCs w:val="20"/>
        </w:rPr>
        <w:t>от</w:t>
      </w:r>
      <w:r w:rsidRPr="00A97D12">
        <w:rPr>
          <w:sz w:val="20"/>
          <w:szCs w:val="20"/>
        </w:rPr>
        <w:t xml:space="preserve"> </w:t>
      </w:r>
      <w:r w:rsidRPr="00A97D12">
        <w:rPr>
          <w:sz w:val="20"/>
          <w:szCs w:val="20"/>
        </w:rPr>
        <w:t>дата</w:t>
      </w:r>
      <w:r w:rsidRPr="00A97D12">
        <w:rPr>
          <w:sz w:val="20"/>
          <w:szCs w:val="20"/>
        </w:rPr>
        <w:t xml:space="preserve"> №27-ФЗ «Об индивидуальном (персонифицированном) учете в системе обязательного пенсионного страхования». Следовательно, совершил административное правонарушение, предусмотренное</w:t>
      </w:r>
      <w:r w:rsidRPr="00A97D12">
        <w:rPr>
          <w:sz w:val="20"/>
          <w:szCs w:val="20"/>
        </w:rPr>
        <w:t xml:space="preserve">  ст.15.33.2   КоАП РФ.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 xml:space="preserve">В судебное заседание явился представитель </w:t>
      </w:r>
      <w:r w:rsidRPr="00A97D12">
        <w:rPr>
          <w:sz w:val="20"/>
          <w:szCs w:val="20"/>
        </w:rPr>
        <w:t>фио</w:t>
      </w:r>
      <w:r w:rsidRPr="00A97D12">
        <w:rPr>
          <w:sz w:val="20"/>
          <w:szCs w:val="20"/>
        </w:rPr>
        <w:t>, ему разъяснены права и обязанности, предусмотренные КоАП РФ, положения ст.51 Конституции РФ. Вину своей доверительницы в совершении вышеуказанного административного правонарушения призн</w:t>
      </w:r>
      <w:r w:rsidRPr="00A97D12">
        <w:rPr>
          <w:sz w:val="20"/>
          <w:szCs w:val="20"/>
        </w:rPr>
        <w:t>ал; не отрицал, обстоятель</w:t>
      </w:r>
      <w:r w:rsidRPr="00A97D12">
        <w:rPr>
          <w:sz w:val="20"/>
          <w:szCs w:val="20"/>
        </w:rPr>
        <w:t>ств пр</w:t>
      </w:r>
      <w:r w:rsidRPr="00A97D12">
        <w:rPr>
          <w:sz w:val="20"/>
          <w:szCs w:val="20"/>
        </w:rPr>
        <w:t xml:space="preserve">авонарушения, изложенных в протоколе об административном правонарушении. 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 xml:space="preserve">Мировой судья, заслушав представителя </w:t>
      </w:r>
      <w:r w:rsidRPr="00A97D12">
        <w:rPr>
          <w:sz w:val="20"/>
          <w:szCs w:val="20"/>
        </w:rPr>
        <w:t>фио</w:t>
      </w:r>
      <w:r w:rsidRPr="00A97D12">
        <w:rPr>
          <w:sz w:val="20"/>
          <w:szCs w:val="20"/>
        </w:rPr>
        <w:t xml:space="preserve">, исследовав материалы дела об административном правонарушении, приходит к следующему. 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 xml:space="preserve">В отношении </w:t>
      </w:r>
      <w:r w:rsidRPr="00A97D12">
        <w:rPr>
          <w:sz w:val="20"/>
          <w:szCs w:val="20"/>
        </w:rPr>
        <w:t>фио</w:t>
      </w:r>
      <w:r w:rsidRPr="00A97D12">
        <w:rPr>
          <w:sz w:val="20"/>
          <w:szCs w:val="20"/>
        </w:rPr>
        <w:t xml:space="preserve"> соста</w:t>
      </w:r>
      <w:r w:rsidRPr="00A97D12">
        <w:rPr>
          <w:sz w:val="20"/>
          <w:szCs w:val="20"/>
        </w:rPr>
        <w:t>влено три протокола об административном правонарушении по ст. 15.33.2 КоАП РФ.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>В рамках одного слушания дела может быть вынесено только одно постановление о назначении административного наказания, даже в том случае, когда действие (</w:t>
      </w:r>
      <w:r w:rsidRPr="00A97D12">
        <w:rPr>
          <w:sz w:val="20"/>
          <w:szCs w:val="20"/>
        </w:rPr>
        <w:t xml:space="preserve">бездействие) </w:t>
      </w:r>
      <w:r w:rsidRPr="00A97D12">
        <w:rPr>
          <w:sz w:val="20"/>
          <w:szCs w:val="20"/>
        </w:rPr>
        <w:t>лица содерж</w:t>
      </w:r>
      <w:r w:rsidRPr="00A97D12">
        <w:rPr>
          <w:sz w:val="20"/>
          <w:szCs w:val="20"/>
        </w:rPr>
        <w:t>ит несколько составов административных правонарушений, дела о которых возбуждены разными протоколами, но переданы одновременно для рассмотрения одному судье. В этом случае судья обязан рассмотреть их в рамках одного производства и назначить наказание по пр</w:t>
      </w:r>
      <w:r w:rsidRPr="00A97D12">
        <w:rPr>
          <w:sz w:val="20"/>
          <w:szCs w:val="20"/>
        </w:rPr>
        <w:t xml:space="preserve">авилам ч. 2 ст. 4.4 КоАП, т.е. в пределах санкции статьи, предусматривающей более строгую меру ответственности. При этом в соответствии с разъяснением Верховного Суда РФ, изложенным в новой редакции п. 4 Постановления Пленума </w:t>
      </w:r>
      <w:r w:rsidRPr="00A97D12">
        <w:rPr>
          <w:sz w:val="20"/>
          <w:szCs w:val="20"/>
        </w:rPr>
        <w:t>от</w:t>
      </w:r>
      <w:r w:rsidRPr="00A97D12">
        <w:rPr>
          <w:sz w:val="20"/>
          <w:szCs w:val="20"/>
        </w:rPr>
        <w:t xml:space="preserve"> </w:t>
      </w:r>
      <w:r w:rsidRPr="00A97D12">
        <w:rPr>
          <w:sz w:val="20"/>
          <w:szCs w:val="20"/>
        </w:rPr>
        <w:t>дата</w:t>
      </w:r>
      <w:r w:rsidRPr="00A97D12">
        <w:rPr>
          <w:sz w:val="20"/>
          <w:szCs w:val="20"/>
        </w:rPr>
        <w:t>, судье следует вынести</w:t>
      </w:r>
      <w:r w:rsidRPr="00A97D12">
        <w:rPr>
          <w:sz w:val="20"/>
          <w:szCs w:val="20"/>
        </w:rPr>
        <w:t xml:space="preserve"> определение об объединении таких дел в одно производство.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 xml:space="preserve">Исходя из вышеизложенного, материала по административному правонарушению в отношении </w:t>
      </w:r>
      <w:r w:rsidRPr="00A97D12">
        <w:rPr>
          <w:sz w:val="20"/>
          <w:szCs w:val="20"/>
        </w:rPr>
        <w:t>фио</w:t>
      </w:r>
      <w:r w:rsidRPr="00A97D12">
        <w:rPr>
          <w:sz w:val="20"/>
          <w:szCs w:val="20"/>
        </w:rPr>
        <w:t xml:space="preserve">,  </w:t>
      </w:r>
      <w:r w:rsidRPr="00A97D12">
        <w:rPr>
          <w:sz w:val="20"/>
          <w:szCs w:val="20"/>
        </w:rPr>
        <w:t>объединены</w:t>
      </w:r>
      <w:r w:rsidRPr="00A97D12">
        <w:rPr>
          <w:sz w:val="20"/>
          <w:szCs w:val="20"/>
        </w:rPr>
        <w:t xml:space="preserve"> в одно производство.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>Факт совершения административного правонарушения подтвержден протоколами о</w:t>
      </w:r>
      <w:r w:rsidRPr="00A97D12">
        <w:rPr>
          <w:sz w:val="20"/>
          <w:szCs w:val="20"/>
        </w:rPr>
        <w:t>б административном правонарушении, выпиской из единого государственного реестра индивидуальных предпринимателей, извещением о доставке расчета, другими документами, не доверять которым у суда оснований не имеется.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>В действиях председателя правления наимено</w:t>
      </w:r>
      <w:r w:rsidRPr="00A97D12">
        <w:rPr>
          <w:sz w:val="20"/>
          <w:szCs w:val="20"/>
        </w:rPr>
        <w:t xml:space="preserve">вание организации </w:t>
      </w:r>
      <w:r w:rsidRPr="00A97D12">
        <w:rPr>
          <w:sz w:val="20"/>
          <w:szCs w:val="20"/>
        </w:rPr>
        <w:t>фио</w:t>
      </w:r>
      <w:r w:rsidRPr="00A97D12">
        <w:rPr>
          <w:sz w:val="20"/>
          <w:szCs w:val="20"/>
        </w:rPr>
        <w:t xml:space="preserve"> усматриваются признаки правонарушения, предусмотренного ст.15.33.2 КоАП РФ.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>При назначении наказания суд принимает во внимание характер совершенного правонарушения и личность правонарушителя, его имущественное и семейное положение.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>Об</w:t>
      </w:r>
      <w:r w:rsidRPr="00A97D12">
        <w:rPr>
          <w:sz w:val="20"/>
          <w:szCs w:val="20"/>
        </w:rPr>
        <w:t xml:space="preserve">стоятельств, смягчающих либо отягчающих административную ответственность, судом не установлено. 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>Руководствуясь ст. 15.33.2, 15.33.2, 15.33.2  КоАП РФ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>ПОСТАНОВИЛ: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 xml:space="preserve">Председателя правления наименование организации </w:t>
      </w:r>
      <w:r w:rsidRPr="00A97D12">
        <w:rPr>
          <w:sz w:val="20"/>
          <w:szCs w:val="20"/>
        </w:rPr>
        <w:t>фио</w:t>
      </w:r>
      <w:r w:rsidRPr="00A97D12">
        <w:rPr>
          <w:sz w:val="20"/>
          <w:szCs w:val="20"/>
        </w:rPr>
        <w:t xml:space="preserve"> паспортные данные, за совершение админист</w:t>
      </w:r>
      <w:r w:rsidRPr="00A97D12">
        <w:rPr>
          <w:sz w:val="20"/>
          <w:szCs w:val="20"/>
        </w:rPr>
        <w:t>ративного правонарушения, предусмотренного ст. 15.33.2, 15.33.2, 15.33.2 КоАП РФ подвергнуть административному штрафу в размере сумма.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 xml:space="preserve">Реквизиты для оплаты штрафа: Получатель: УФК по адрес (Отделение Пенсионного фонда Российской Федерации по адрес), </w:t>
      </w:r>
      <w:r w:rsidRPr="00A97D12">
        <w:rPr>
          <w:sz w:val="20"/>
          <w:szCs w:val="20"/>
        </w:rPr>
        <w:t>р</w:t>
      </w:r>
      <w:r w:rsidRPr="00A97D12">
        <w:rPr>
          <w:sz w:val="20"/>
          <w:szCs w:val="20"/>
        </w:rPr>
        <w:t>/</w:t>
      </w:r>
      <w:r w:rsidRPr="00A97D12">
        <w:rPr>
          <w:sz w:val="20"/>
          <w:szCs w:val="20"/>
        </w:rPr>
        <w:t>сч</w:t>
      </w:r>
      <w:r w:rsidRPr="00A97D12">
        <w:rPr>
          <w:sz w:val="20"/>
          <w:szCs w:val="20"/>
        </w:rPr>
        <w:t xml:space="preserve">. </w:t>
      </w:r>
      <w:r w:rsidRPr="00A97D12">
        <w:rPr>
          <w:sz w:val="20"/>
          <w:szCs w:val="20"/>
        </w:rPr>
        <w:t>40101810335100010001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>Разъяснить лицу, привлеченному к административной ответственности, что при неуплате</w:t>
      </w:r>
      <w:r w:rsidRPr="00A97D12">
        <w:rPr>
          <w:sz w:val="20"/>
          <w:szCs w:val="20"/>
        </w:rPr>
        <w:t xml:space="preserve">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</w:t>
      </w:r>
      <w:r w:rsidRPr="00A97D12">
        <w:rPr>
          <w:sz w:val="20"/>
          <w:szCs w:val="20"/>
        </w:rPr>
        <w:t>ре суммы неуплаченного штрафа, но не сумма прописью,  либо административный арест на срок до 15 суток, либо обязательные</w:t>
      </w:r>
      <w:r w:rsidRPr="00A97D12">
        <w:rPr>
          <w:sz w:val="20"/>
          <w:szCs w:val="20"/>
        </w:rPr>
        <w:t xml:space="preserve"> работы на срок до пятидесяти часов. </w:t>
      </w: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 xml:space="preserve">Постановление может быть обжаловано в </w:t>
      </w:r>
      <w:r w:rsidRPr="00A97D12">
        <w:rPr>
          <w:sz w:val="20"/>
          <w:szCs w:val="20"/>
        </w:rPr>
        <w:t>Алуштинский</w:t>
      </w:r>
      <w:r w:rsidRPr="00A97D12">
        <w:rPr>
          <w:sz w:val="20"/>
          <w:szCs w:val="20"/>
        </w:rPr>
        <w:t xml:space="preserve"> городской суд адрес через Мирового судью </w:t>
      </w:r>
      <w:r w:rsidRPr="00A97D12">
        <w:rPr>
          <w:sz w:val="20"/>
          <w:szCs w:val="20"/>
        </w:rPr>
        <w:t>судебного участка № 23 Алуштинского судебного района (</w:t>
      </w:r>
      <w:r w:rsidRPr="00A97D12">
        <w:rPr>
          <w:sz w:val="20"/>
          <w:szCs w:val="20"/>
        </w:rPr>
        <w:t>г</w:t>
      </w:r>
      <w:r w:rsidRPr="00A97D12">
        <w:rPr>
          <w:sz w:val="20"/>
          <w:szCs w:val="20"/>
        </w:rPr>
        <w:t>.а</w:t>
      </w:r>
      <w:r w:rsidRPr="00A97D12">
        <w:rPr>
          <w:sz w:val="20"/>
          <w:szCs w:val="20"/>
        </w:rPr>
        <w:t>дрес</w:t>
      </w:r>
      <w:r w:rsidRPr="00A97D12">
        <w:rPr>
          <w:sz w:val="20"/>
          <w:szCs w:val="20"/>
        </w:rPr>
        <w:t>) в течение 10 суток со дня получения копии постановления.</w:t>
      </w:r>
    </w:p>
    <w:p w:rsidR="00A77B3E" w:rsidRPr="00A97D12">
      <w:pPr>
        <w:rPr>
          <w:sz w:val="20"/>
          <w:szCs w:val="20"/>
        </w:rPr>
      </w:pPr>
    </w:p>
    <w:p w:rsidR="00A77B3E" w:rsidRPr="00A97D12">
      <w:pPr>
        <w:rPr>
          <w:sz w:val="20"/>
          <w:szCs w:val="20"/>
        </w:rPr>
      </w:pPr>
      <w:r w:rsidRPr="00A97D12">
        <w:rPr>
          <w:sz w:val="20"/>
          <w:szCs w:val="20"/>
        </w:rPr>
        <w:t xml:space="preserve">Мировой судья                                                                         </w:t>
      </w:r>
      <w:r w:rsidRPr="00A97D12">
        <w:rPr>
          <w:sz w:val="20"/>
          <w:szCs w:val="20"/>
        </w:rPr>
        <w:tab/>
      </w:r>
      <w:r w:rsidRPr="00A97D12">
        <w:rPr>
          <w:sz w:val="20"/>
          <w:szCs w:val="20"/>
        </w:rPr>
        <w:tab/>
      </w:r>
      <w:r w:rsidRPr="00A97D12">
        <w:rPr>
          <w:sz w:val="20"/>
          <w:szCs w:val="20"/>
        </w:rPr>
        <w:tab/>
      </w:r>
      <w:r w:rsidRPr="00A97D12">
        <w:rPr>
          <w:sz w:val="20"/>
          <w:szCs w:val="20"/>
        </w:rPr>
        <w:t>фио</w:t>
      </w:r>
    </w:p>
    <w:p w:rsidR="00A77B3E" w:rsidRPr="00A97D12">
      <w:pPr>
        <w:rPr>
          <w:sz w:val="22"/>
          <w:szCs w:val="22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12"/>
    <w:rsid w:val="00A77B3E"/>
    <w:rsid w:val="00A97D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