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                     Дело №5-23-552/2021</w:t>
      </w:r>
    </w:p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адрес </w:t>
      </w:r>
      <w:r>
        <w:t>фио</w:t>
      </w:r>
      <w:r>
        <w:t xml:space="preserve">, </w:t>
      </w:r>
    </w:p>
    <w:p w:rsidR="00A77B3E">
      <w:r>
        <w:t>в отсутствие лица, в отношении которого ведется производство по делу об административном правонарушении – МЕСТНАЯ наименование организации;</w:t>
      </w:r>
    </w:p>
    <w:p w:rsidR="00A77B3E">
      <w:r>
        <w:t>рассмотрев протокол об адми</w:t>
      </w:r>
      <w:r>
        <w:t>нистративном правонарушении в отношении МЕСТНАЯ наименование организации (адрес РЕСПУБЛИКА, АЛУШТА ГОРОД,</w:t>
      </w:r>
      <w:r>
        <w:t xml:space="preserve"> </w:t>
      </w:r>
      <w:r>
        <w:t>,</w:t>
      </w:r>
      <w:r>
        <w:t xml:space="preserve"> ОГРН:</w:t>
      </w:r>
      <w:r>
        <w:t xml:space="preserve">, Дата присвоения ОГРН: дата, ИНН: телефон, КПП: телефон, </w:t>
      </w:r>
      <w:r>
        <w:t>фио</w:t>
      </w:r>
      <w:r>
        <w:t>), о совершении админис</w:t>
      </w:r>
      <w:r>
        <w:t xml:space="preserve">тративного правонарушения, предусмотренного ст. 19.5 ч.1  КоАП РФ </w:t>
      </w:r>
    </w:p>
    <w:p w:rsidR="00A77B3E">
      <w:r>
        <w:t>УСТАНОВИЛ:</w:t>
      </w:r>
    </w:p>
    <w:p w:rsidR="00A77B3E">
      <w:r>
        <w:t xml:space="preserve"> Как установлено судом и усматривается из материалов дела Управлением Министерства юстиции Российской Федерации было вынесено и направлено в адрес МЕСТНОЙ наименование организаци</w:t>
      </w:r>
      <w:r>
        <w:t>и было направлено предупреждение исх. от дата № 93-5148/21) с указанием конкретных оснований вынесения предупреждения и срока устранения указанных нарушений до дата.</w:t>
      </w:r>
    </w:p>
    <w:p w:rsidR="00A77B3E">
      <w:r>
        <w:t xml:space="preserve">Так предупреждение содержит следующее требование – в соответствии с п. 1.2 Приказ Минюста </w:t>
      </w:r>
      <w:r>
        <w:t>России от дата N 122 "Об установлении сроков представления некоммерческими организациями отчетности" общественное объединение представляет в Минюст России (его территориальный орган) документы, содержащие информацию об объеме денежных средств и иного имуще</w:t>
      </w:r>
      <w:r>
        <w:t>ства, получаемых им от иностранных государств, их государственных органов, международных и иностранных организаций, иностранных граждан, лиц без гражданства либо уполномоченных ими лиц и (или) от российских юридических лиц, получающих денежные средства и и</w:t>
      </w:r>
      <w:r>
        <w:t>ное имущество от указанных источников, о целях расходования этих денежных средств и использования иного имущества и об их фактическом расходовании или использовании, ежегодно, не позднее дата года, следующего за отчетным.</w:t>
      </w:r>
    </w:p>
    <w:p w:rsidR="00A77B3E">
      <w:r>
        <w:t xml:space="preserve">Вместе с тем, в соответствии с п. </w:t>
      </w:r>
      <w:r>
        <w:t>2 Приказа № 122 документы, указанные в пп.1.2 настоящего приказа, за дата представляются не позднее дата</w:t>
      </w:r>
    </w:p>
    <w:p w:rsidR="00A77B3E">
      <w:r>
        <w:t>Срок исполнения указанного выше предупреждения установлен до дата.</w:t>
      </w:r>
    </w:p>
    <w:p w:rsidR="00A77B3E">
      <w:r>
        <w:t>Однако к установленному сроку нарушения не устранены.</w:t>
      </w:r>
    </w:p>
    <w:p w:rsidR="00A77B3E">
      <w:r>
        <w:t>Таким образом, МЕСТНАЯ наимено</w:t>
      </w:r>
      <w:r>
        <w:t>вание организации не выполнила в установленный срок законное предписание об устранении нарушения законодательства.</w:t>
      </w:r>
    </w:p>
    <w:p w:rsidR="00A77B3E">
      <w:r>
        <w:t>В соответствии с частью первой статьи 19.5 КоАП РФ невыполнение в установленный срок законного предписания (постановления, представления, реш</w:t>
      </w:r>
      <w:r>
        <w:t>ения) органа (должностного лица), осуществляющего государственный надзор (контроль), муниципальный контроль, об устранении нарушений законодательства влечет наложение административного штрафа на граждан в размере от трехсот до сумма прописью.</w:t>
      </w:r>
    </w:p>
    <w:p w:rsidR="00A77B3E">
      <w:r>
        <w:t>Объектом прав</w:t>
      </w:r>
      <w:r>
        <w:t>онарушения по ст. 19.5 КоАП РФ являются общественные отношения в области осуществления государственного (муниципального) контроля и надзора.</w:t>
      </w:r>
    </w:p>
    <w:p w:rsidR="00A77B3E">
      <w:r>
        <w:t>Объективную сторону правонарушений по ст. 19.5 КоАП РФ составляют действия (бездействие), выражающиеся в невыполнен</w:t>
      </w:r>
      <w:r>
        <w:t>ии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</w:t>
      </w:r>
      <w:r>
        <w:t>ора (должностного лица), органа (должностного лица), осуществляющего муниципальный контроль.</w:t>
      </w:r>
    </w:p>
    <w:p w:rsidR="00A77B3E">
      <w:r>
        <w:t>На основании изложенного, вина МЕСТНОЙ наименование организации в неисполнении требований, указанных в предупреждении от дата установлена и подтверждается имеющими</w:t>
      </w:r>
      <w:r>
        <w:t>ся в материалах дела доказательствами, а именно: протоколом об административном правонарушении № 85/21 от дата; предупреждением №93-5148/21 от дата; служебной запиской от дата.</w:t>
      </w:r>
    </w:p>
    <w:p w:rsidR="00A77B3E">
      <w:r>
        <w:t>При назначении наказания суд принимает во внимание характер совершенного правон</w:t>
      </w:r>
      <w:r>
        <w:t>арушения, финансовое положение лица, в отношении которого ведется производство по делу об административном правонарушении.</w:t>
      </w:r>
    </w:p>
    <w:p w:rsidR="00A77B3E">
      <w:r>
        <w:t>Руководствуясь ст. 19.5 ч.1  КоАП РФ,</w:t>
      </w:r>
    </w:p>
    <w:p w:rsidR="00A77B3E">
      <w:r>
        <w:t>ПОСТАНОВИЛ:</w:t>
      </w:r>
    </w:p>
    <w:p w:rsidR="00A77B3E">
      <w:r>
        <w:t>МЕСТНУЮ наименование организации (адрес РЕСПУБЛИКА,</w:t>
      </w:r>
      <w:r>
        <w:t xml:space="preserve"> </w:t>
      </w:r>
      <w:r>
        <w:t>,</w:t>
      </w:r>
      <w:r>
        <w:t xml:space="preserve"> </w:t>
      </w:r>
      <w:r>
        <w:t>, ОГРН:</w:t>
      </w:r>
      <w:r>
        <w:t xml:space="preserve">, Дата присвоения ОГРН: дата, ИНН: телефон, КПП: телефон, КОМАНДИР: </w:t>
      </w:r>
      <w:r>
        <w:t>фио</w:t>
      </w:r>
      <w:r>
        <w:t>) признать виновной в совершении административного правонарушения, ответственность за которое установлена частью 1 статьи 19.5 КоАП РФ и подвергну</w:t>
      </w:r>
      <w:r>
        <w:t>ть административному наказанию в виде наложения административного штрафа в размере сумма.</w:t>
      </w:r>
    </w:p>
    <w:p w:rsidR="00A77B3E">
      <w:r>
        <w:t xml:space="preserve">Реквизиты для уплаты административного штрафа: Получатель: УФК по адрес (Министерство юстиции адрес, л/с 04752203230) ИНН: телефон, КПП: телефон </w:t>
      </w:r>
      <w:r>
        <w:t>телефон</w:t>
      </w:r>
      <w:r>
        <w:t>, Банк получат</w:t>
      </w:r>
      <w:r>
        <w:t xml:space="preserve">еля: Отделение по адрес Южного главного управления ЦБРФ БИК: телефон, Счет: 40101810335100010001, КБК телефон </w:t>
      </w:r>
      <w:r>
        <w:t>телефон</w:t>
      </w:r>
      <w:r>
        <w:t>, УИН 0, ОКТМО телефон.</w:t>
      </w:r>
    </w:p>
    <w:p w:rsidR="00A77B3E">
      <w:r>
        <w:t>Разъяснить, что при неуплате административного штрафа в течение 60 суток со дня вступления постановления о наложени</w:t>
      </w:r>
      <w:r>
        <w:t>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</w:t>
      </w:r>
      <w:r>
        <w:t>ок до 15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 в течение 10 суток со дня получения.</w:t>
      </w:r>
    </w:p>
    <w:p w:rsidR="00A77B3E">
      <w:r>
        <w:t xml:space="preserve">Мировой судья                                            </w:t>
      </w:r>
      <w:r>
        <w:t xml:space="preserve">                             </w:t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7CF"/>
    <w:rsid w:val="00A77B3E"/>
    <w:rsid w:val="00C107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