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 xml:space="preserve">Именем Российской Федерации                                                                                                                         </w:t>
      </w:r>
    </w:p>
    <w:p w:rsidR="00A77B3E"/>
    <w:p w:rsidR="00A77B3E">
      <w:r>
        <w:t xml:space="preserve">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 xml:space="preserve">дата             </w:t>
      </w:r>
      <w:r>
        <w:t xml:space="preserve">                                                                            Дело № 5-23-560/2020</w:t>
      </w:r>
    </w:p>
    <w:p w:rsidR="00A77B3E"/>
    <w:p w:rsidR="00A77B3E">
      <w:r>
        <w:tab/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ab/>
        <w:t>рассмотрев дело об административном правонарушении, предусмотренн</w:t>
      </w:r>
      <w:r>
        <w:t xml:space="preserve">ом ч.1 ст.15.6 Кодекса РФ об административных правонарушениях (далее – КоАП РФ), в отношении генерального директора наименование организации </w:t>
      </w:r>
      <w:r>
        <w:t>фио</w:t>
      </w:r>
      <w:r>
        <w:t xml:space="preserve">, паспортные данные; гражданина РФ, паспортные данные, ранее не </w:t>
      </w:r>
      <w:r>
        <w:t>привлекавшегося</w:t>
      </w:r>
      <w:r>
        <w:t xml:space="preserve"> к административной ответственнос</w:t>
      </w:r>
      <w:r>
        <w:t xml:space="preserve">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>, являясь на момент совершения правонарушения генеральным директором наименование организации, расположенного на момент совершения правонарушения по адресу: адрес нарушение п. 5 ст. 93.1 НК РФ, не представила в срок до</w:t>
      </w:r>
      <w:r>
        <w:t xml:space="preserve"> дата </w:t>
      </w:r>
      <w:r>
        <w:t>истребуемые</w:t>
      </w:r>
      <w:r>
        <w:t xml:space="preserve"> документы для проведения налоговой проверки. Соответствующее требование № 15-24/189 от дата о предоставлении </w:t>
      </w:r>
      <w:r>
        <w:t>истребуемых</w:t>
      </w:r>
      <w:r>
        <w:t xml:space="preserve"> документов было получено налогоплательщиком дата. Тем самым совершила административное правонарушение, предусмотренно</w:t>
      </w:r>
      <w:r>
        <w:t>е ч.1 ст.15.6 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явилась. Суд предпринял меры по её извещению: в адрес правовой регистрации по месту жительства и по адресу регистрации юридического лица по почте заказным письмом с уведомлением были направлены  с</w:t>
      </w:r>
      <w:r>
        <w:t xml:space="preserve">удебные повестки, которые не были получены </w:t>
      </w:r>
      <w:r>
        <w:t>фио</w:t>
      </w:r>
      <w:r>
        <w:t xml:space="preserve"> и возвращены в адрес суда, в связи с истекшим сроком хранения.</w:t>
      </w:r>
    </w:p>
    <w:p w:rsidR="00A77B3E">
      <w:r>
        <w:t xml:space="preserve">      На основании положений  ч.2 ст.25.1 КоАП РФ, п.6 Постановления Пленума Верховного Суда РФ от дата  №5 «О некоторых вопросах, возникающих у с</w:t>
      </w:r>
      <w:r>
        <w:t xml:space="preserve">удов при применении Кодекса Российской Федерации об административных правонарушениях» мировой судья считает, что  </w:t>
      </w:r>
      <w:r>
        <w:t>фио</w:t>
      </w:r>
      <w:r>
        <w:t xml:space="preserve"> о времени и месте судебного заседания извещена надлежащим образом, и считает возможным рассмотреть дело в её отсутствие.                  </w:t>
      </w:r>
      <w:r>
        <w:t xml:space="preserve">               </w:t>
      </w:r>
    </w:p>
    <w:p w:rsidR="00A77B3E">
      <w: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согласно ч.1 ст. 2.1 КоАП РФ административным правонарушением признается противоправное виновное, то есть совершенное умы</w:t>
      </w:r>
      <w:r>
        <w:t>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</w:t>
      </w:r>
      <w:r>
        <w:t xml:space="preserve">РФ административной ответственности подлежит должностное лицо в случае совершения им административного </w:t>
      </w:r>
      <w:r>
        <w:t>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Частью 1 ст.15.6 КоАП РФ  предусмотрена админис</w:t>
      </w:r>
      <w:r>
        <w:t>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>
        <w:t>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       В соответствии с п. 5 ст. 93.1 НК РФ лицо, получившее требование о пре</w:t>
      </w:r>
      <w:r>
        <w:t xml:space="preserve">доставлении документов (информации), исполняет его в течении пяти рабочих дней со дня получения или в тот же срок, сообщает, что не располагает </w:t>
      </w:r>
      <w:r>
        <w:t>истребуемыми</w:t>
      </w:r>
      <w:r>
        <w:t xml:space="preserve"> документами (информацией).  </w:t>
      </w:r>
    </w:p>
    <w:p w:rsidR="00A77B3E">
      <w:r>
        <w:t xml:space="preserve">      Следовательно, требование о предоставлении документов от дата № </w:t>
      </w:r>
      <w:r>
        <w:t>15-24/189 в соответствии с п. 5 ст. 93.1 НК РФ следовало исполнить в пятидневный срок со дня его получения налогоплательщиком, то есть с учетом п.6 ст. 6.1 НК РФ, не позднее дата.</w:t>
      </w:r>
    </w:p>
    <w:p w:rsidR="00A77B3E">
      <w:r>
        <w:t xml:space="preserve">      Фактически документы, указанные в требовании от дата №15-24/189, наиме</w:t>
      </w:r>
      <w:r>
        <w:t>нование организации в установленные сроки не предоставлены.</w:t>
      </w:r>
    </w:p>
    <w:p w:rsidR="00A77B3E">
      <w:r>
        <w:t xml:space="preserve">                 В данном случае факт совершения генеральным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ч.1 ст.15.6  КоАП РФ, и её виновность подтве</w:t>
      </w:r>
      <w:r>
        <w:t>рждается исследованными в судебном заседании доказательствами, в том числе: протоколом об административном правонарушении от дата; извещением о составлении протокола от дата; копией требования № 15-24/189 от дата о предоставлении документов (информации); к</w:t>
      </w:r>
      <w:r>
        <w:t xml:space="preserve">опией поручения № 2362 об истребовании документов (информации); копией квитанции о приеме; актом № 15-20/376 об обнаружении фактов, свидетельствующих о предусмотренных Налоговым кодексом РФ налоговых правонарушениях; сведениями о физических лицах, имеющих </w:t>
      </w:r>
      <w:r>
        <w:t>право без доверенности действовать от имени юридического лица; выпиской из ЕГРЮЛ в отношении наименование организации.</w:t>
      </w:r>
    </w:p>
    <w:p w:rsidR="00A77B3E">
      <w: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</w:t>
      </w:r>
      <w:r>
        <w:t xml:space="preserve">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</w:t>
      </w:r>
      <w:r>
        <w:t>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</w:t>
      </w:r>
      <w:r>
        <w:t xml:space="preserve">собранные по делу доказательства, судья считает, что вина должностного лица  установлена, доказана и её действия надлежит квалифицировать по  ч.1 ст.15.6 КоАП РФ. </w:t>
      </w:r>
    </w:p>
    <w:p w:rsidR="00A77B3E">
      <w:r>
        <w:t xml:space="preserve">       Санкция данной статьи предусматривает административное наказание в виде  наложения административного штрафа на  должностных лиц - от трехсот до сумма прописью.</w:t>
      </w:r>
    </w:p>
    <w:p w:rsidR="00A77B3E">
      <w:r>
        <w:t xml:space="preserve">                При назначении административного наказания судья соответствии со ст.ст.4.</w:t>
      </w:r>
      <w:r>
        <w:t>1.- 4.3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виновного.  Обстоятельств, смягчающих либо отягчающих административную ответственность, суд  по делу н</w:t>
      </w:r>
      <w:r>
        <w:t>е усматривает.</w:t>
      </w:r>
    </w:p>
    <w:p w:rsidR="00A77B3E">
      <w:r>
        <w:t xml:space="preserve"> 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>
      <w:r>
        <w:t xml:space="preserve">                Руково</w:t>
      </w:r>
      <w:r>
        <w:t xml:space="preserve">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>П О С Т А Н О В И Л :</w:t>
      </w:r>
    </w:p>
    <w:p w:rsidR="00A77B3E">
      <w:r>
        <w:t xml:space="preserve">                 Признать генерального директора наименование организации </w:t>
      </w:r>
      <w:r>
        <w:t>фио</w:t>
      </w:r>
      <w:r>
        <w:t xml:space="preserve"> виновной в совершении административного правонарушения, предусм</w:t>
      </w:r>
      <w:r>
        <w:t xml:space="preserve">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                Реквизиты для уплаты штрафа: УФК по адрес (Министерство юстиции адрес, л/с 04752203230) ИНН: телефон,</w:t>
      </w:r>
      <w:r>
        <w:t xml:space="preserve"> КПП: телефон, Банк получателя: Отделение по адрес Южного главного управления ЦБРФ, БИК: телефон Счет: 40101810335100010001, КБК телефон </w:t>
      </w:r>
      <w:r>
        <w:t>телефон</w:t>
      </w:r>
      <w:r>
        <w:t>, ОКТМО телефон.</w:t>
      </w:r>
    </w:p>
    <w:p w:rsidR="00A77B3E">
      <w:r>
        <w:t xml:space="preserve">                 Разъяснить лицу, привлеченному к административной ответственности, что при неу</w:t>
      </w:r>
      <w:r>
        <w:t>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</w:t>
      </w:r>
      <w:r>
        <w:t xml:space="preserve">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</w:t>
      </w:r>
      <w:r>
        <w:t>ого судью 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      Мировой судья  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F2"/>
    <w:rsid w:val="006814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814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81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