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5-23-586/2018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адрес</w:t>
      </w:r>
    </w:p>
    <w:p w:rsidR="00A77B3E"/>
    <w:p w:rsidR="00A77B3E">
      <w:r>
        <w:t>И.адрес</w:t>
      </w:r>
      <w:r>
        <w:t xml:space="preserve"> </w:t>
      </w:r>
      <w:r>
        <w:t>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), Мировой судья судебного участка № 22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 материалы дела об административном правонарушении,  предусмотренном ст. 12.15 ч.5 КоАП РФ,  </w:t>
      </w:r>
      <w:r>
        <w:t xml:space="preserve">в отношении  </w:t>
      </w:r>
      <w:r>
        <w:t>фио</w:t>
      </w:r>
      <w:r>
        <w:t xml:space="preserve">, паспортные данные, гражданина Российской Федерации,  зарегистрированного и проживающего по адресу: адрес;  работающего генеральным директором в наименование </w:t>
      </w:r>
      <w:r>
        <w:t>организацииадрес</w:t>
      </w:r>
      <w:r>
        <w:t xml:space="preserve"> </w:t>
      </w:r>
      <w:r>
        <w:t xml:space="preserve"> </w:t>
      </w:r>
      <w:r>
        <w:t>н</w:t>
      </w:r>
      <w:r>
        <w:t xml:space="preserve">е состоящего  в зарегистрированном браке, </w:t>
      </w:r>
      <w:r>
        <w:t xml:space="preserve">имеющего  малолетнего ребенка;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УСТАНОВИЛ:</w:t>
      </w:r>
    </w:p>
    <w:p w:rsidR="00A77B3E"/>
    <w:p w:rsidR="00A77B3E">
      <w:r>
        <w:t xml:space="preserve">         Согласно протоколу об административном правонарушении, дата </w:t>
      </w:r>
      <w:r>
        <w:t>в</w:t>
      </w:r>
      <w:r>
        <w:t xml:space="preserve"> время на адрес + 700 м., водител</w:t>
      </w:r>
      <w:r>
        <w:t xml:space="preserve">ь </w:t>
      </w:r>
      <w:r>
        <w:t>фио</w:t>
      </w:r>
      <w:r>
        <w:t>, управляя транспортным средством марка автомобиля, государственный регистрационный номер</w:t>
      </w:r>
      <w:r>
        <w:t xml:space="preserve">,  в  нарушение п.1.3 ПДД РФ,  осуществляя  обгон транспортного средства, пересек дорожную разметку 1.1., выехав на сторону дороги, предназначенную для </w:t>
      </w:r>
      <w:r>
        <w:t xml:space="preserve">встречного движения,  данное правонарушение является повторным, за что предусмотрена административная ответственность, предусмотренная ч.5 ст.12.15 КоАП РФ. </w:t>
      </w:r>
    </w:p>
    <w:p w:rsidR="00A77B3E">
      <w:r>
        <w:t xml:space="preserve">        </w:t>
      </w:r>
      <w:r>
        <w:t>фио</w:t>
      </w:r>
      <w:r>
        <w:t xml:space="preserve"> в судебном заседании вину в совершенном правонарушении не признал,  пояснил, что дата </w:t>
      </w:r>
      <w:r>
        <w:t xml:space="preserve">около 14 часов он ехал по адрес на автомобиле марка автомобиля. Впереди него двигался легковой автомобиль </w:t>
      </w:r>
      <w:r>
        <w:t xml:space="preserve">белого цвета, который на 23 км указанной автодороги резко затормозил, принял вправо на обочину и остановился, создав тем самым </w:t>
      </w:r>
      <w:r>
        <w:t>аварийную ситуацию</w:t>
      </w:r>
      <w:r>
        <w:t>.</w:t>
      </w:r>
      <w:r>
        <w:t xml:space="preserve">   </w:t>
      </w:r>
      <w:r>
        <w:t>ф</w:t>
      </w:r>
      <w:r>
        <w:t>ио</w:t>
      </w:r>
      <w:r>
        <w:t xml:space="preserve"> во избежание усугубления создавшейся ситуации с целью объехать данный автомобиль, во избежание ДТП был вынужден выехать на полосу встречного движения на небольшое расстояние (около 20-30 см), объехав препятствие, вернулся на свою </w:t>
      </w:r>
      <w:r>
        <w:t xml:space="preserve">полосу. Пояснил, что резко затормозить  и останавливаться  было нельзя, поскольку  за ним  двигался поток  автомобилей  на небольшом расстоянии, и это могло привести   к массовой  аварии.  Примерно через  500 м </w:t>
      </w:r>
      <w:r>
        <w:t>фио</w:t>
      </w:r>
      <w:r>
        <w:t xml:space="preserve"> был остановлен сотрудниками полиции, кото</w:t>
      </w:r>
      <w:r>
        <w:t>рые в отношении него составили протокол об административном правонарушении. Его доводы о том, что он  никого не обгонял, а объехал  неожиданно возникшее препятствие  на дороге, не было приняты во внимание. Сотрудники ГИБДД не привлекли свидетелей для  уста</w:t>
      </w:r>
      <w:r>
        <w:t xml:space="preserve">новления всех обстоятельств не остановили  кого-либо из водителе, ехавшие в одном потоке  с </w:t>
      </w:r>
      <w:r>
        <w:t>фио</w:t>
      </w:r>
      <w:r>
        <w:t xml:space="preserve">, а также  водитель автомобиля  </w:t>
      </w:r>
    </w:p>
    <w:p w:rsidR="00A77B3E">
      <w:r>
        <w:t xml:space="preserve">     Заслушав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</w:t>
      </w:r>
      <w:r>
        <w:t>следующим выводам.</w:t>
      </w:r>
    </w:p>
    <w:p w:rsidR="00A77B3E">
      <w:r>
        <w:t xml:space="preserve">     Частью 5 ст.12.15 КоАП РФ предусмотрена ответственность за повторное совершение административного правонарушения, предусмотренного ч.4 ст.12.15 КоАП РФ.</w:t>
      </w:r>
    </w:p>
    <w:p w:rsidR="00A77B3E">
      <w:r>
        <w:t xml:space="preserve">     Частью 4 ст.12.15 КоАП РФ предусмотрена ответственность за выезд в нарушен</w:t>
      </w:r>
      <w:r>
        <w:t>ие Правил дорожного движения РФ на сторону дороги, предназначенную для встречного движения, за исключением случаев, предусмотренных частью 3 указанной статьи.</w:t>
      </w:r>
    </w:p>
    <w:p w:rsidR="00A77B3E">
      <w:r>
        <w:t xml:space="preserve">     При этом непосредственно Правилами дорожного движения такой запрет установлен в следующих сл</w:t>
      </w:r>
      <w:r>
        <w:t>учаях:</w:t>
      </w:r>
    </w:p>
    <w:p w:rsidR="00A77B3E">
      <w:r>
        <w:t>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</w:t>
      </w:r>
      <w:r>
        <w:t>ложена слева (п.9.1(1) ПДД РФ).</w:t>
      </w:r>
    </w:p>
    <w:p w:rsidR="00A77B3E">
      <w:r>
        <w:t>-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(п.9.2 ПДД РФ).</w:t>
      </w:r>
    </w:p>
    <w:p w:rsidR="00A77B3E">
      <w:r>
        <w:t>- На дорогах с двусторонним движением, им</w:t>
      </w:r>
      <w:r>
        <w:t>еющих три полосы, обозначенные разметкой (за исключением разметки 1.9), из которых средняя используется для движения в обоих направлениях,  запрещается выезжать на крайнюю левую полосу, предназначенную для встречного движения (п.9.3 ПДД РФ).</w:t>
      </w:r>
    </w:p>
    <w:p w:rsidR="00A77B3E">
      <w:r>
        <w:t>- Обгон запрещ</w:t>
      </w:r>
      <w:r>
        <w:t>ен на регулируемых перекрестках, а также на нерегулируемых перекрестках при движении по дороге, не являющейся главной; на пешеходных переходах при наличии на них пешеходов; на железнодорожных переездах и ближе чем за 100 метров перед ними; на мостах, путеп</w:t>
      </w:r>
      <w:r>
        <w:t>роводах, эстакадах и под ними, а также в тоннелях; в конце подъема, на опасных поворотах и на других участках с ограниченной видимостью (п.11.4 ПДД РФ);</w:t>
      </w:r>
    </w:p>
    <w:p w:rsidR="00A77B3E">
      <w:r>
        <w:t>- дорожный знак 3.20 «Обгон запрещен» запрещает обгон всех транспортных средств, кроме тихоходных транс</w:t>
      </w:r>
      <w:r>
        <w:t>портных средств, гужевых повозок, мопедов и двухколесных мотоциклов без коляски (Приложение №1 к ПДД РФ);</w:t>
      </w:r>
    </w:p>
    <w:p w:rsidR="00A77B3E">
      <w:r>
        <w:t>- Запрещается объезжать с выездом на полосу встречного движения стоящие перед переездом транспортные средства (п.15.3 ПДД РФ).</w:t>
      </w:r>
    </w:p>
    <w:p w:rsidR="00A77B3E">
      <w:r>
        <w:t xml:space="preserve">- Запрещается выезжать </w:t>
      </w:r>
      <w:r>
        <w:t>на трамвайные пути встречного направления. Если перед перекрестком установлены дорожные знаки 5.15.1 или 5.15.2, движение по трамвайным путям через перекресток запрещается (п.9.6 ПДД РФ).</w:t>
      </w:r>
    </w:p>
    <w:p w:rsidR="00A77B3E">
      <w:r>
        <w:t xml:space="preserve">      Как следует из протокола об административном правонарушении </w:t>
      </w:r>
      <w:r>
        <w:t>фи</w:t>
      </w:r>
      <w:r>
        <w:t>о</w:t>
      </w:r>
      <w:r>
        <w:t>, двигаясь по автодороге выехал на полосу дороги, предназначенную для встречного движения с пересечение линии дорожной разметки 1.1.</w:t>
      </w:r>
    </w:p>
    <w:p w:rsidR="00A77B3E">
      <w:r>
        <w:t xml:space="preserve">      Анализ ч.4 ст.12.15 КоАП РФ приводит суд к выводу, что правонарушением, подпадающим под действие данной нормы, являе</w:t>
      </w:r>
      <w:r>
        <w:t>тся выезд на сторону проезжей части дороги, предназначенную для встречного движения только в тех случаях, когда это прямо запрещено Правилами дорожного движения, при отсутствии обстоятельств, предусмотренных ч.3 ст.12.15 КоАП РФ.</w:t>
      </w:r>
    </w:p>
    <w:p w:rsidR="00A77B3E">
      <w:r>
        <w:t xml:space="preserve">      Часть 3 ст.12.15 КоА</w:t>
      </w:r>
      <w:r>
        <w:t>П РФ предусматривает, что выезд в нарушение ПДД РФ на полосу, предназначенную для встречного движения, при объезде препятствия влечет наложение административного штрафа.</w:t>
      </w:r>
    </w:p>
    <w:p w:rsidR="00A77B3E">
      <w:r>
        <w:t xml:space="preserve">      Как следует из пояснений </w:t>
      </w:r>
      <w:r>
        <w:t>фио</w:t>
      </w:r>
      <w:r>
        <w:t xml:space="preserve"> в судебном заседании, выезд на полосу встречного дв</w:t>
      </w:r>
      <w:r>
        <w:t xml:space="preserve">ижения носил вынужденный характер, поскольку на полосе движения перед ним стал тормозить легковой автомобиль, в связи с чем </w:t>
      </w:r>
      <w:r>
        <w:t>фио</w:t>
      </w:r>
      <w:r>
        <w:t xml:space="preserve"> вынужден был объезжать данное транспортное средство с выездом на полосу </w:t>
      </w:r>
      <w:r>
        <w:t xml:space="preserve">встречного движения, поскольку на данном участке дороги </w:t>
      </w:r>
      <w:r>
        <w:t>имелась всего сумма прописью полоса для движения.</w:t>
      </w:r>
    </w:p>
    <w:p w:rsidR="00A77B3E">
      <w:r>
        <w:t xml:space="preserve">     Пояснения </w:t>
      </w:r>
      <w:r>
        <w:t>фио</w:t>
      </w:r>
      <w:r>
        <w:t xml:space="preserve"> подтверждаются видеозаписью, </w:t>
      </w:r>
      <w:r>
        <w:t>обозренной</w:t>
      </w:r>
      <w:r>
        <w:t xml:space="preserve"> в судебном заседании.</w:t>
      </w:r>
    </w:p>
    <w:p w:rsidR="00A77B3E">
      <w:r>
        <w:t xml:space="preserve">      При таких обстоятельствах, анализ собранных доказательств приводит суд к выводу о том, что выезд </w:t>
      </w:r>
      <w:r>
        <w:t>фио</w:t>
      </w:r>
      <w:r>
        <w:t xml:space="preserve"> на полосу дороги, </w:t>
      </w:r>
      <w:r>
        <w:t>предназначенную для встречного движения носил вынужденный характер и был обусловлен желанием избежать столкновения с транспортным средством применившим экстренную остановку и его объездом.</w:t>
      </w:r>
    </w:p>
    <w:p w:rsidR="00A77B3E">
      <w:r>
        <w:t xml:space="preserve">      В протоколе об административном правонарушении, составленном </w:t>
      </w:r>
      <w:r>
        <w:t xml:space="preserve">в отношении </w:t>
      </w:r>
      <w:r>
        <w:t>фио</w:t>
      </w:r>
      <w:r>
        <w:t xml:space="preserve"> не указано, что им допущено нарушение п. 9.1 (1) ПДД РФ, а также  отсутствует указание на то, что выезд на полосу дороги, предназначенную для встречного движения, осуществлен за исключением случаев предусмотренных ч.3 ст.12.15 КоАП РФ.</w:t>
      </w:r>
    </w:p>
    <w:p w:rsidR="00A77B3E">
      <w:r>
        <w:t xml:space="preserve">    </w:t>
      </w:r>
      <w:r>
        <w:t xml:space="preserve">  Мировой судья приходит к выводу, что действия </w:t>
      </w:r>
      <w:r>
        <w:t>фио</w:t>
      </w:r>
      <w:r>
        <w:t xml:space="preserve"> образуют состав административного правонарушения, предусмотренного ч.3 ст.12.15 КоАП РФ.</w:t>
      </w:r>
    </w:p>
    <w:p w:rsidR="00A77B3E">
      <w:r>
        <w:t xml:space="preserve">       В соответствии с п.20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административным правонарушениях», если при рассмотрении дела буде</w:t>
      </w:r>
      <w:r>
        <w:t>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правонарушения, имеющий ед</w:t>
      </w:r>
      <w:r>
        <w:t>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 В таком же порядке может быть решен вопрос о переквалификации действий (бездействи</w:t>
      </w:r>
      <w:r>
        <w:t>я) лица при пересмотре постановления или решения по делу об административном правонарушении.</w:t>
      </w:r>
    </w:p>
    <w:p w:rsidR="00A77B3E">
      <w:r>
        <w:t xml:space="preserve">Поскольку материал в отношении </w:t>
      </w:r>
      <w:r>
        <w:t>фио</w:t>
      </w:r>
      <w:r>
        <w:t xml:space="preserve"> поступил мировому судье, переквалификация действий </w:t>
      </w:r>
      <w:r>
        <w:t>фио</w:t>
      </w:r>
      <w:r>
        <w:t xml:space="preserve"> с ч.5 ст.12.15 </w:t>
      </w:r>
      <w:r>
        <w:t>КоАПР</w:t>
      </w:r>
      <w:r>
        <w:t xml:space="preserve"> РФ на ч.3 ст.12.15 КоАП РФ проведена в рамках единог</w:t>
      </w:r>
      <w:r>
        <w:t>о родового объекта посягательства, не ухудшит положение лица, привлекаемого к административной ответственности, проведена в пределах сроков давности привлечения к административной ответственности, предусмотренных ст.4.5 КоАП РФ, то мировой судья считает, ч</w:t>
      </w:r>
      <w:r>
        <w:t xml:space="preserve">то действия </w:t>
      </w:r>
      <w:r>
        <w:t>фио</w:t>
      </w:r>
      <w:r>
        <w:t xml:space="preserve"> необходимо квалифицировать по ч.3 ст.12.15 КоАП РФ.</w:t>
      </w:r>
    </w:p>
    <w:p w:rsidR="00A77B3E">
      <w:r>
        <w:t xml:space="preserve">При рассмотрении дела об административном правонарушении обстоятельств смягчающих или отягчающих административную ответственность </w:t>
      </w:r>
      <w:r>
        <w:t>фио</w:t>
      </w:r>
      <w:r>
        <w:t>, установлено не было.</w:t>
      </w:r>
    </w:p>
    <w:p w:rsidR="00A77B3E">
      <w:r>
        <w:t>На основании изложенного, руково</w:t>
      </w:r>
      <w:r>
        <w:t xml:space="preserve">дствуясь </w:t>
      </w:r>
      <w:r>
        <w:t>ст.ст</w:t>
      </w:r>
      <w:r>
        <w:t xml:space="preserve">. 12.15 ч.3, 29.9, 29,10 КоАП РФ, 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признать виновным в совершении административного правонарушения, предусмотренного ч.3 ст.12.15 КоАП РФ и назначить ему наказание в виде административного штрафа в размер</w:t>
      </w:r>
      <w:r>
        <w:t xml:space="preserve">е сумма.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</w:t>
      </w:r>
      <w:r>
        <w:t xml:space="preserve">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При упла</w:t>
      </w:r>
      <w:r>
        <w:t>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</w:t>
      </w:r>
      <w:r>
        <w:t>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</w:t>
      </w:r>
      <w:r>
        <w:t>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районный суд адрес в течение 10 суток со дня его получения.</w:t>
      </w:r>
    </w:p>
    <w:p w:rsidR="00A77B3E">
      <w:r>
        <w:t xml:space="preserve"> Реквиз</w:t>
      </w:r>
      <w:r>
        <w:t>иты для оплаты штрафов УФК по адрес (УМВД России по адрес) ИНН телефон КПП сумма/с 40101810335100010001 Отделение по адрес ЮГУ ЦБ РФ БИК телефон ОКТМО телефон КБК 18811630020016000140 УИН – 18810491181200006060.</w:t>
      </w:r>
    </w:p>
    <w:p w:rsidR="00A77B3E"/>
    <w:p w:rsidR="00A77B3E">
      <w:r>
        <w:t xml:space="preserve">                          Мировой судья</w:t>
      </w:r>
      <w:r>
        <w:tab/>
      </w:r>
      <w:r>
        <w:tab/>
      </w:r>
      <w:r>
        <w:tab/>
        <w:t xml:space="preserve"> </w:t>
      </w:r>
      <w:r>
        <w:t xml:space="preserve">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6"/>
    <w:rsid w:val="007E280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