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5-23-622/2022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Сароян фио, паспортные данные, проживающего по адресу: адрес, адрес, паспортные данные,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Сароян фио, по адресу: адрес,  не представил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судебном заседание не присутствовал. О дне и месте судебного заседания извещён надлежащим образом.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Страхователем сведения были предоставлены дата, форма СЗВ-М тип «Дополняющая» за дата предоставлена дата на 1 застрахованное лицо, сведения на которое ранее в форме СЗВ-М тип «Исходная» не представлялись.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Сароян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