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5-23-70</w:t>
      </w:r>
      <w:r>
        <w:rPr>
          <w:lang w:val="en-US"/>
        </w:rPr>
        <w:t>4</w:t>
      </w:r>
      <w:r>
        <w:t>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>Резолютивная часть оглашена дата</w:t>
      </w:r>
    </w:p>
    <w:p w:rsidR="00A77B3E">
      <w:r>
        <w:t>Полный текст изготовлен дата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председателя ТСН</w:t>
      </w:r>
      <w:r w:rsidRPr="004B3553">
        <w:t xml:space="preserve"> </w:t>
      </w:r>
      <w:r>
        <w:t>фио</w:t>
      </w:r>
      <w:r>
        <w:t xml:space="preserve"> личность установлена по паспорту гражданина Российской Федерации, полномочия подтверждены выпиской из ЕГРЮЛ;</w:t>
      </w:r>
    </w:p>
    <w:p w:rsidR="00A77B3E">
      <w:r>
        <w:t xml:space="preserve">прокурора </w:t>
      </w:r>
      <w:r>
        <w:t xml:space="preserve">– </w:t>
      </w:r>
      <w:r>
        <w:t>фио</w:t>
      </w:r>
      <w:r>
        <w:t>, действует на основании служебного удостоверения;</w:t>
      </w:r>
    </w:p>
    <w:p w:rsidR="00A77B3E">
      <w:r>
        <w:t xml:space="preserve">рассмотрев материалы дела об административном правонарушении, в отношении председателя ТСН </w:t>
      </w:r>
      <w:r>
        <w:t>(адрес РЕСПУБЛИКА адрес, ОГРН:</w:t>
      </w:r>
      <w:r>
        <w:t xml:space="preserve"> </w:t>
      </w:r>
      <w:r>
        <w:t>ИНН: телефон, КПП:</w:t>
      </w:r>
      <w:r>
        <w:t xml:space="preserve">) </w:t>
      </w:r>
      <w:r>
        <w:t>фио</w:t>
      </w:r>
      <w:r>
        <w:t>, за совершение правон</w:t>
      </w:r>
      <w:r>
        <w:t>арушения, ответственность за которое предусмотрена частью второй статьи 13.19.2  Кодекса Российской Федерации об административных правонарушениях</w:t>
      </w:r>
    </w:p>
    <w:p w:rsidR="00A77B3E">
      <w:r>
        <w:t>УСТАНОВИЛ:</w:t>
      </w:r>
    </w:p>
    <w:p w:rsidR="00A77B3E">
      <w:r>
        <w:t xml:space="preserve">дата по адресу: адрес, председатель ТСН </w:t>
      </w:r>
      <w:r>
        <w:t>фио</w:t>
      </w:r>
      <w:r>
        <w:t xml:space="preserve">, не </w:t>
      </w:r>
      <w:r>
        <w:t>разместил информацию</w:t>
      </w:r>
      <w:r>
        <w:t xml:space="preserve"> в соответствии с закон</w:t>
      </w:r>
      <w:r>
        <w:t>одательством Российской Федерации в государственной информационной системе жилищно-коммунального хозяйства и нарушил установленный законодательством Российской Федерации порядок размещения информации.</w:t>
      </w:r>
    </w:p>
    <w:p w:rsidR="00A77B3E">
      <w:r>
        <w:t>Так, в нарушение ч.18 ст.7, ст.8 Федерального Закона от</w:t>
      </w:r>
      <w:r>
        <w:t xml:space="preserve"> дата № 209-ФЗ «О государственной информационной системе жилищно-коммунального хозяйства»,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</w:t>
      </w:r>
      <w:r>
        <w:t>и от дата № 74/114/</w:t>
      </w:r>
      <w:r>
        <w:t>пр</w:t>
      </w:r>
      <w:r>
        <w:t xml:space="preserve">, на официальном сайте Государственной информационной системы жилищно-коммунального хозяйства в сети «Интернет» не размещена следующая информация ТСН </w:t>
      </w:r>
      <w:r>
        <w:t xml:space="preserve">: </w:t>
      </w:r>
    </w:p>
    <w:p w:rsidR="00A77B3E">
      <w:r>
        <w:t>- номер контактного телефона диспетчерской службы;</w:t>
      </w:r>
    </w:p>
    <w:p w:rsidR="00A77B3E">
      <w:r>
        <w:t>- сведения о штатной чис</w:t>
      </w:r>
      <w:r>
        <w:t xml:space="preserve">ленности ТСН </w:t>
      </w:r>
      <w:r>
        <w:t>с разбивкой;</w:t>
      </w:r>
    </w:p>
    <w:p w:rsidR="00A77B3E">
      <w:r>
        <w:t>- информация о приеме граждан в ТСН</w:t>
      </w:r>
      <w:r>
        <w:t>;</w:t>
      </w:r>
    </w:p>
    <w:p w:rsidR="00A77B3E">
      <w:r>
        <w:t>- информация о конструктивных элементах многоквартирного дома;</w:t>
      </w:r>
    </w:p>
    <w:p w:rsidR="00A77B3E">
      <w:r>
        <w:t>- общие сведения о многоквартирном доме;</w:t>
      </w:r>
    </w:p>
    <w:p w:rsidR="00A77B3E">
      <w:r>
        <w:t>- информация о выполняемых работах по содержанию и ремонту общего имущест</w:t>
      </w:r>
      <w:r>
        <w:t>ва многоквартирного дома;</w:t>
      </w:r>
    </w:p>
    <w:p w:rsidR="00A77B3E">
      <w:r>
        <w:t>- информация об использовании общего имущества в многоквартирном доме;</w:t>
      </w:r>
    </w:p>
    <w:p w:rsidR="00A77B3E">
      <w:r>
        <w:t>- информация о капитальном ремонте в многоквартирном доме;</w:t>
      </w:r>
    </w:p>
    <w:p w:rsidR="00A77B3E">
      <w:r>
        <w:t>- информация о проведенных общих собраниях собственников помещений в многоквартирном доме.</w:t>
      </w:r>
    </w:p>
    <w:p w:rsidR="00A77B3E">
      <w:r>
        <w:t>фио</w:t>
      </w:r>
      <w:r>
        <w:t xml:space="preserve"> в суд</w:t>
      </w:r>
      <w:r>
        <w:t>ебном заседании вину признал.</w:t>
      </w:r>
    </w:p>
    <w:p w:rsidR="00A77B3E">
      <w:r>
        <w:t xml:space="preserve">Представитель прокуратуры адрес </w:t>
      </w:r>
      <w:r>
        <w:t>фио</w:t>
      </w:r>
      <w:r>
        <w:t xml:space="preserve"> доводы постановления о возбуждении производства по делу об административном правонарушении поддержал.</w:t>
      </w:r>
    </w:p>
    <w:p w:rsidR="00A77B3E">
      <w:r>
        <w:t>Факт совершения административного правонарушения подтвержден постановлением о возбуждени</w:t>
      </w:r>
      <w:r>
        <w:t xml:space="preserve">и производства по делу об административном </w:t>
      </w:r>
      <w:r>
        <w:t>правонарушении, актом проверки, распечатками из сети «Интернет»,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</w:t>
      </w:r>
      <w:r>
        <w:t>нарушения и личность правонарушителя.</w:t>
      </w:r>
    </w:p>
    <w:p w:rsidR="00A77B3E">
      <w:r>
        <w:t xml:space="preserve"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раскаяние в содеянном. </w:t>
      </w:r>
    </w:p>
    <w:p w:rsidR="00A77B3E">
      <w:r>
        <w:t>ПОСТАНОВИЛ:</w:t>
      </w:r>
    </w:p>
    <w:p w:rsidR="00A77B3E">
      <w:r>
        <w:t xml:space="preserve">Признать </w:t>
      </w:r>
      <w:r>
        <w:t xml:space="preserve">председателя ТСН </w:t>
      </w:r>
      <w:r>
        <w:t xml:space="preserve">(адрес РЕСПУБЛИКА адрес, ОГРН: 1159102007558, ИНН: телефон, КПП: 910101001) </w:t>
      </w:r>
      <w:r>
        <w:t>фио</w:t>
      </w:r>
      <w:r>
        <w:t xml:space="preserve"> виновным в совершении </w:t>
      </w:r>
      <w:r>
        <w:t>правонарушения</w:t>
      </w:r>
      <w:r>
        <w:t xml:space="preserve"> ответственность за </w:t>
      </w:r>
      <w:r>
        <w:t>которое</w:t>
      </w:r>
      <w:r>
        <w:t xml:space="preserve"> предусмотрена частью 2 статьи 13.19.2  КоАП РФ и  объявить предупреждение о </w:t>
      </w:r>
      <w:r>
        <w:t>несовершени</w:t>
      </w:r>
      <w:r>
        <w:t>и</w:t>
      </w:r>
      <w:r>
        <w:t xml:space="preserve"> впредь подобных правонарушений.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</w:t>
      </w:r>
      <w:r>
        <w:t xml:space="preserve">                                                                          </w:t>
      </w:r>
      <w:r>
        <w:t>фио</w:t>
      </w:r>
      <w:r>
        <w:t xml:space="preserve">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53"/>
    <w:rsid w:val="004B35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