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5-24-21/2020</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ОР ДПС ГИБДД МВД по адрес, в отношении </w:t>
      </w:r>
    </w:p>
    <w:p w:rsidR="00A77B3E">
      <w:r>
        <w:t>фио, паспортные данные, зарегистрированного по адресу: адрес, проживающего по адресу: адрес,</w:t>
      </w:r>
    </w:p>
    <w:p w:rsidR="00A77B3E">
      <w:r>
        <w:t>по ч. 1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на 688-м км.+500 м. адрес с Украиной-Симферополь-Алушта-Ялта» водитель фио управлял автомобилем марки «Джили МК», государственный регистрационный знак К882ЕР123, в состоянии опьянения, чем нарушил требования п. 2.7 Правил дорожного движения Российской Федерации, то есть совершил правонарушение, предусмотренное ч. 1 ст. 12.8 КоАП РФ.</w:t>
      </w:r>
    </w:p>
    <w:p w:rsidR="00A77B3E">
      <w:r>
        <w:t>фио в судебное заседание не явился, о дне, времени и месте судебного разбирательства был извещен заблаговременно, надлежащим образом, путем направления судебных повесток по указанным в протоколе об административном правонарушении месту регистрации и месту жительства. Судебные повестки, в которых содержалось уведомление фио о дате, времени и месте рассмотрения дела мировым судьей, возвращены на судебный участок за истечением срока хранения.</w:t>
      </w:r>
    </w:p>
    <w:p w:rsidR="00A77B3E">
      <w:r>
        <w:t>По смыслу п. 6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A77B3E">
      <w:r>
        <w:t xml:space="preserve"> </w:t>
        <w:tab/>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сведения о надлежащем извещении фио о месте и времени рассмотрения дела, имеются предусмотренные законом основания для рассмотрения дела в его отсутствие.              </w:t>
      </w:r>
    </w:p>
    <w:p w:rsidR="00A77B3E">
      <w:r>
        <w:t xml:space="preserve">Изучив материалы дела, прихожу к выводу о виновности данного лица в совершении правонарушения. </w:t>
      </w:r>
    </w:p>
    <w:p w:rsidR="00A77B3E">
      <w:r>
        <w:t>Согласно положений статей 3 и 4 Федерального закона от дата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77B3E">
      <w:r>
        <w:t>В соответствии с пунктом 1.2 Постановления Правительства РФ от дата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Согласно примечанию к статье 12.8 КоАП РФ и ч. 2.1 ст. 19 Федерального закона от дата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77B3E">
      <w:r>
        <w:t>Согласно п. 14 ч. 1 ст. 13 Федерального закона от дата № 3-ФЗ «О полиции», полиции для выполнения возложенных на нее обязанностей предоставляются следующие права: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Согласно п.п. «л» п.12 Указа Президента РФ от дата N 711 (в редакции от дата)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77B3E">
      <w:r>
        <w:t>Согласно п. 2.3.2 Правил дорожного движения РФ, утвержденных Постановлением Совета Министров-Правительства Российской Федерации от дата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В силу положений части 1.1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пунктов 2 и 3 Постановления Правительства РФ от дата N 475 (в редакции от дата)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Частью 1 статьи 12.8 КоАП РФ установлена административная ответственность за управление транспортным средством в состоянии опьянения, если такие действия не содержат уголовно наказуемого деяния.</w:t>
      </w:r>
    </w:p>
    <w:p w:rsidR="00A77B3E">
      <w:r>
        <w:t>Виновность фио в совершении данного правонарушения подтверждается:</w:t>
      </w:r>
    </w:p>
    <w:p w:rsidR="00A77B3E">
      <w:r>
        <w:t>- протоколом об административном правонарушении серии 82 АП № 025434 от дата, который составлен уполномоченным должностным лицом в соответствии с требованиями ст. 28.2 КоАП РФ. Копия протокола направлена фио (л.д.1, 2);</w:t>
      </w:r>
    </w:p>
    <w:p w:rsidR="00A77B3E">
      <w:r>
        <w:t>- протоколом об отстранении от управления транспортным средством серии 82 ОТ № 011534 от дата, согласно которому фио отстранен от управления транспортным средством, поскольку имелись основания полагать, что он находится в состоянии опьянения (л.д. 5);</w:t>
      </w:r>
    </w:p>
    <w:p w:rsidR="00A77B3E">
      <w:r>
        <w:t>- актом освидетельствования на состояние алкогольного опьянения серии 82 АО № 003127 от дата, в соответствии с которым состояние алкогольного опьянения у фио установлено не было (л.д. 6, 7);</w:t>
      </w:r>
    </w:p>
    <w:p w:rsidR="00A77B3E">
      <w:r>
        <w:t>- протоколом о направлении на медицинское освидетельствование на состояние опьянения серии 61 АК № 602880 от дата, согласно которому фио направлен на медицинское освидетельствование на состояние опьянения ввиду наличия достаточных оснований полагать, что водитель находится в состоянии опьянения, и отрицательном результате освидетельствования на состояние алкогольного опьянения (л.д. 8);</w:t>
      </w:r>
    </w:p>
    <w:p w:rsidR="00A77B3E">
      <w:r>
        <w:t>- справкой о результатах медицинского освидетельствования на состояние опьянения № 826 от дата (л.д. 9);</w:t>
      </w:r>
    </w:p>
    <w:p w:rsidR="00A77B3E">
      <w:r>
        <w:t>- актом медицинского освидетельствования на состояние опьянения № 826 от дата, которым установлено состояние опьянения фио (л.д. 10);</w:t>
      </w:r>
    </w:p>
    <w:p w:rsidR="00A77B3E">
      <w:r>
        <w:t xml:space="preserve">  - видеозаписью мер обеспечения производства по делу об административном правонарушении (л.д. 20).</w:t>
      </w:r>
    </w:p>
    <w:p w:rsidR="00A77B3E">
      <w: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фио</w:t>
      </w:r>
    </w:p>
    <w:p w:rsidR="00A77B3E">
      <w:r>
        <w:t xml:space="preserve">Обстоятельств, исключающих производство по делу об административном правонарушении, не установлено. </w:t>
      </w:r>
    </w:p>
    <w:p w:rsidR="00A77B3E">
      <w:r>
        <w:t>Каких-либо неустранимых сомнений по делу, которые в соответствии со статьей 1.5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77B3E">
      <w:r>
        <w:t xml:space="preserve">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w:t>
      </w:r>
    </w:p>
    <w:p w:rsidR="00A77B3E">
      <w:r>
        <w:t>Исследовав обстоятельства по делу в их совокупности и оценив добытые доказательства, мировой судья приходит к выводу о виновности фио в совершении инкриминируемого ему административного правонарушения, предусмотренного ч. 1 ст. 12.8 КоАП РФ,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77B3E">
      <w: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Принимая во внимание личность фио, характер совершенного правонарушения и его общественную опасность, отсутствие смягчающих и отягчающих административную ответственность обстоятельств,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статьи 12.8 КоАП РФ.</w:t>
      </w:r>
    </w:p>
    <w:p w:rsidR="00A77B3E">
      <w:r>
        <w:t xml:space="preserve">Срок давности привлечения к административной ответственности не истек. Обстоятельств, влекущих прекращение производства по делу, не установлено. </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18810491196000014454.</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