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5-24-30/2021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23 АП №051642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