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Дело № 5-24-34/2023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</w:t>
      </w:r>
      <w:r>
        <w:tab/>
      </w:r>
      <w:r>
        <w:tab/>
        <w:t xml:space="preserve">                               </w:t>
      </w:r>
      <w:r>
        <w:tab/>
        <w:t xml:space="preserve">          адрес</w:t>
      </w:r>
    </w:p>
    <w:p w:rsidR="00A77B3E"/>
    <w:p w:rsidR="00A77B3E">
      <w:r>
        <w:t xml:space="preserve">Мировой судья судебного участка № 24 </w:t>
      </w:r>
      <w:r>
        <w:t>Алуштинского</w:t>
      </w:r>
      <w:r>
        <w:t xml:space="preserve"> судебного района (городской адрес) адрес </w:t>
      </w:r>
      <w:r>
        <w:t>фио</w:t>
      </w:r>
      <w:r>
        <w:t>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Отделение Пенсионного фонда российской Федерации по адрес, в отношении должностного лица -</w:t>
      </w:r>
    </w:p>
    <w:p w:rsidR="00A77B3E">
      <w:r>
        <w:t>фио</w:t>
      </w:r>
      <w:r>
        <w:t xml:space="preserve"> ... паспортные данные 5-</w:t>
      </w:r>
      <w:r>
        <w:t xml:space="preserve">ти </w:t>
      </w:r>
      <w:r>
        <w:t>летия</w:t>
      </w:r>
      <w:r>
        <w:t xml:space="preserve"> УЗССР адрес, УЗССР, паспортные данные, работающего директором наименование организации (далее по тексту – наименование организации), проживающего по адресу: адрес, </w:t>
      </w:r>
    </w:p>
    <w:p w:rsidR="00A77B3E">
      <w:r>
        <w:t>по ч. 1 ст. 15.33.2 КоАП РФ,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>, являясь должностным лицом – директо</w:t>
      </w:r>
      <w:r>
        <w:t xml:space="preserve">ром наименование организации (место нахождения: адрес, </w:t>
      </w:r>
      <w:r>
        <w:t>помещ</w:t>
      </w:r>
      <w:r>
        <w:t xml:space="preserve">. 1),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</w:t>
      </w:r>
      <w:r>
        <w:t>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(сведения по форме СЗВ-М тип «...») за дата.</w:t>
      </w:r>
    </w:p>
    <w:p w:rsidR="00A77B3E">
      <w:r>
        <w:t>Так, в соответствии с ч. 2.2 с</w:t>
      </w:r>
      <w:r>
        <w:t>т. 11 ФЗ от дата № 27-ФЗ «Об индивидуальном (персонифицированном) учете в системе обязательного пенсионного страхования», сведения персонифицированного учета о застрахованных лицах по форме СЗВ-М тип «...» предоставляются страхователем ежемесячно не поздне</w:t>
      </w:r>
      <w:r>
        <w:t>е 15-го числа месяца, следующего за отчетным месяцем.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 (с учетом выходных дней). </w:t>
      </w:r>
    </w:p>
    <w:p w:rsidR="00A77B3E">
      <w:r>
        <w:t>фио</w:t>
      </w:r>
      <w:r>
        <w:t xml:space="preserve"> А.Р. сведения по форме СЗВ-М тип «...» за дата были представлены дат</w:t>
      </w:r>
      <w:r>
        <w:t>а, то есть с нарушением установленного срока.</w:t>
      </w:r>
    </w:p>
    <w:p w:rsidR="00A77B3E">
      <w:r>
        <w:t>фио</w:t>
      </w:r>
      <w:r>
        <w:t xml:space="preserve"> А.Р. к мировому судье не явилась, о дате, времени и месте судебного заседания извещена надлежащим образом, посредством направления судебной повестки по адресу указанному в протоколе об административном прав</w:t>
      </w:r>
      <w:r>
        <w:t>онарушении, копия которой имеется в материалах дела. Почтовый конверт с отметкой об истечении срока хранения возвращен в адрес судебного участка.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</w:t>
      </w:r>
      <w:r>
        <w:t xml:space="preserve">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</w:t>
      </w:r>
      <w:r>
        <w:t>принимать меры для</w:t>
      </w:r>
      <w:r>
        <w:t xml:space="preserve">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</w:t>
      </w:r>
      <w:r>
        <w:t>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По смыслу п. 6 Постановления Пленума Верховного Суда РФ от дата</w:t>
      </w:r>
      <w:r>
        <w:t xml:space="preserve"> N 5 "О некоторых вопросах, возникающих у судов при применении Кодекса Российской Федерации об административных правонарушениях" надлежащим извещением считается и тот случай, когда с указанного места жительства (регистрации) участника производства по делу </w:t>
      </w:r>
      <w:r>
        <w:t>об административном правонарушении было возвращено заказное письмо ввиду невозможности его вручения.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</w:t>
      </w:r>
      <w:r>
        <w:t>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</w:t>
      </w:r>
      <w:r>
        <w:t xml:space="preserve">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</w:t>
      </w:r>
      <w:r>
        <w:t>фио</w:t>
      </w:r>
      <w:r>
        <w:t xml:space="preserve"> о месте и времени рассмотрения дела, имеются пре</w:t>
      </w:r>
      <w:r>
        <w:t xml:space="preserve">дусмотренные законом основания для рассмотрения дела в ее отсутствие.             </w:t>
      </w:r>
    </w:p>
    <w:p w:rsidR="00A77B3E">
      <w:r>
        <w:t xml:space="preserve">            Исследовав представленные материалы дела, мировой судья приходит к выводу о том, что вина его полностью установлена и подтверждается совокупностью собранных по д</w:t>
      </w:r>
      <w:r>
        <w:t>елу доказательств, а именно: протоколом об административном правонарушении № 000625 от дата, составленным уполномоченным лицом в соответствии с требованиями КоАП РФ (</w:t>
      </w:r>
      <w:r>
        <w:t>л.д</w:t>
      </w:r>
      <w:r>
        <w:t>. 1); выпиской из Единого государственного реестра юридических лиц, в соответствии с ко</w:t>
      </w:r>
      <w:r>
        <w:t xml:space="preserve">торой </w:t>
      </w:r>
      <w:r>
        <w:t>фио</w:t>
      </w:r>
      <w:r>
        <w:t xml:space="preserve"> занимает должность директора наименование организации (</w:t>
      </w:r>
      <w:r>
        <w:t>л.д</w:t>
      </w:r>
      <w:r>
        <w:t>. 2-4, 5-6); результатами проверки сроков сдачи отчетности (</w:t>
      </w:r>
      <w:r>
        <w:t>л.д</w:t>
      </w:r>
      <w:r>
        <w:t>. 7); сведениями из журнала учета приема сведений о застрахованных лицах (СЗВ-М) (</w:t>
      </w:r>
      <w:r>
        <w:t>л.д</w:t>
      </w:r>
      <w:r>
        <w:t>. 8).</w:t>
      </w:r>
    </w:p>
    <w:p w:rsidR="00A77B3E">
      <w:r>
        <w:t>Совокупность вышеуказанных доказат</w:t>
      </w:r>
      <w:r>
        <w:t xml:space="preserve">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</w:t>
      </w:r>
      <w:r>
        <w:t>фио</w:t>
      </w:r>
      <w:r>
        <w:t xml:space="preserve"> квалифицируются по ч. 1 ст. 15.33.2 КоАП РФ, как непредставление в установленный законодательством Российской Федерации об индивидуальном (персонифиц</w:t>
      </w:r>
      <w:r>
        <w:t>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</w:t>
      </w:r>
      <w:r>
        <w:t>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При назначении наказания учитывается характе</w:t>
      </w:r>
      <w:r>
        <w:t xml:space="preserve">р совершенного правонарушения, его последствия, личность </w:t>
      </w:r>
      <w:r>
        <w:t>фио</w:t>
      </w:r>
      <w:r>
        <w:t>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1 ст. 15.33.2 К</w:t>
      </w:r>
      <w:r>
        <w:t>оАП РФ, в виде административного штрафа в минимальном размере.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 xml:space="preserve">Руководствуясь </w:t>
      </w:r>
      <w:r>
        <w:t>ст.ст</w:t>
      </w:r>
      <w:r>
        <w:t>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</w:t>
      </w:r>
      <w:r>
        <w:t>фио</w:t>
      </w:r>
      <w:r>
        <w:t xml:space="preserve"> </w:t>
      </w:r>
      <w:r>
        <w:t>Ажамета</w:t>
      </w:r>
      <w:r>
        <w:t xml:space="preserve"> Рустемовича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ему административное н</w:t>
      </w:r>
      <w:r>
        <w:t>аказание в виде штрафа в размере сумма.</w:t>
      </w:r>
    </w:p>
    <w:p w:rsidR="00A77B3E">
      <w:r>
        <w:t>Штраф подлежит перечислению на следующие реквизиты: получатель - УФК по адрес (Государственное учреждение – Отделение Пенсионного фонда Российской Федерации по адрес), номер счета банка получателя: 401028106453700000</w:t>
      </w:r>
      <w:r>
        <w:t>35, номер счета получателя: 03100643000000017500, ИНН телефон, КПП телефон, Банк получателя: Отделение адрес Банка России // УФК по адрес, БИК телефон, ОКТМО телефон, назначение платежа КБК 39211601230060000140, регистрационный номер в ПФР.</w:t>
      </w:r>
    </w:p>
    <w:p w:rsidR="00A77B3E">
      <w:r>
        <w:t>Разъяснить, что</w:t>
      </w:r>
      <w:r>
        <w:t xml:space="preserve">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>
        <w:t xml:space="preserve"> дня истечения срока отсрочки или срока рассрочки, предусмотренных статьей 31.5 настоящего Кодекса.</w:t>
      </w:r>
    </w:p>
    <w:p w:rsidR="00A77B3E">
      <w:r>
        <w:t>Оригинал документа, свидетельствующего об уплате административного штрафа, лицо, привлеченное к административной ответственности, предоставляет мировому суд</w:t>
      </w:r>
      <w:r>
        <w:t xml:space="preserve">ье, вынесшему постановление. </w:t>
      </w:r>
    </w:p>
    <w:p w:rsidR="00A77B3E">
      <w:r>
        <w:t xml:space="preserve"> 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</w:t>
      </w:r>
      <w:r>
        <w:t>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Постановление может быть обжаловано в </w:t>
      </w:r>
      <w:r>
        <w:t>Алуштинский</w:t>
      </w:r>
      <w:r>
        <w:t xml:space="preserve"> городской суд адрес в течение 10 дней </w:t>
      </w:r>
      <w:r>
        <w:t>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                       </w:t>
      </w:r>
      <w:r>
        <w:tab/>
      </w:r>
      <w:r>
        <w:tab/>
        <w:t xml:space="preserve">        </w:t>
      </w:r>
      <w:r>
        <w:tab/>
      </w:r>
      <w:r>
        <w:tab/>
      </w:r>
      <w:r>
        <w:tab/>
        <w:t xml:space="preserve">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6E"/>
    <w:rsid w:val="0034396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