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...-46...</w:t>
      </w:r>
    </w:p>
    <w:p w:rsidR="00A77B3E"/>
    <w:p w:rsidR="00A77B3E">
      <w:r>
        <w:t>ПОСТАНОВЛЕНИЕ</w:t>
      </w:r>
    </w:p>
    <w:p w:rsidR="00A77B3E"/>
    <w:p w:rsidR="00A77B3E">
      <w:r>
        <w:t>дата                                                                              адрес</w:t>
      </w:r>
    </w:p>
    <w:p w:rsidR="00A77B3E"/>
    <w:p w:rsidR="00A77B3E">
      <w:r>
        <w:t>Мировой судья судебного участка № ... судебного района (городской адрес)  адрес фио,</w:t>
      </w:r>
    </w:p>
    <w:p w:rsidR="00A77B3E">
      <w:r>
        <w:t xml:space="preserve">с участием лица, в отношении которого ведется производство по делу об административном правонарушении фио, несовершеннолетней потерпевшего                   фио, его законного представителя фио, представителя органа ... адрес фио, </w:t>
      </w:r>
    </w:p>
    <w:p w:rsidR="00A77B3E">
      <w:r>
        <w:t xml:space="preserve">  рассмотрев в помещении мировых судей по адрес адрес, дело об административном правонарушении в отношении</w:t>
      </w:r>
    </w:p>
    <w:p w:rsidR="00A77B3E">
      <w:r>
        <w:t>фио, паспортные данные ..., адрес; гражданина России, зарегистрированного по адресу: адрес, проживающего по адресу: адрес,</w:t>
      </w:r>
    </w:p>
    <w:p w:rsidR="00A77B3E">
      <w:r>
        <w:t>привлекаемого к административной ответственности по статье 6.1.1 Кодекса Российской Федерации об административных правонарушениях,</w:t>
      </w:r>
    </w:p>
    <w:p w:rsidR="00A77B3E">
      <w:r>
        <w:t>установил:</w:t>
      </w:r>
    </w:p>
    <w:p w:rsidR="00A77B3E">
      <w:r>
        <w:t xml:space="preserve">дата в вечернее время, точное время не установлено, фио находясь по адресу: адрес совершил насильственные действия  в отношении несовершеннолетнего фио паспортные данные, а именно нанес 2-3 удара прутом по спине и ягодице несовершеннолетнего  фио в результате чего, последний испытал физическую боль и получил телесные повреждения, которые согласно Заключению эксперта №235 от дата  расценивается, как повреждения, не причинившие вред здоровью и не повлекшие последствий, указанных в ст.115 УК РФ, если эти действия не содержат признаки уголовно-наказуемого деяния. Тем самым, совершил административное правонарушение, предусмотренное  ст.6.1.1 КоАП РФ.  </w:t>
      </w:r>
    </w:p>
    <w:p w:rsidR="00A77B3E">
      <w:r>
        <w:t xml:space="preserve">В судебном заседании лицо, в отношении которого ведется производство по делу об административном правонарушении, фио, которому разъяснены права, предусмотренные ст. 25.1 Кодекса РФ об АП и ст. 51 Конституции РФ, отводов не заявил, в услугах защитника не нуждается, виновным себя признал полностью; в содеянном искренне раскаялся, не отрицал, обстоятельств правонарушения, изложенных в протоколе об административном правонарушении и других материалах дела. Просил назначить наказание на усмотрение суда. </w:t>
      </w:r>
    </w:p>
    <w:p w:rsidR="00A77B3E">
      <w:r>
        <w:t xml:space="preserve">В судебном заседании несовершеннолетний потерпевший фио в присутствии законного представителя пояснил, что фио нанес ему побои при изложенных в протоколе обстоятельствах.     </w:t>
      </w:r>
    </w:p>
    <w:p w:rsidR="00A77B3E">
      <w:r>
        <w:t xml:space="preserve">В судебном заседании законный представитель несовершеннолетней потерпевшего  фио – фиоС  пояснила, что фио нанес несовершеннолетнему фио, которому она приходится опекуном, побои при изложенных в протоколе обстоятельствах. Просила назначать фио наказание на усмотрение суда. </w:t>
      </w:r>
    </w:p>
    <w:p w:rsidR="00A77B3E">
      <w:r>
        <w:t xml:space="preserve">В судебном заседании представитель органа ... адрес фио просила назначать фио наказание на усмотрение суда. </w:t>
      </w:r>
    </w:p>
    <w:p w:rsidR="00A77B3E">
      <w:r>
        <w:t>Заслушав пояснения лица, привлекаемого к административной ответственности                   фио, несовершеннолетнего потерпевшего фио, его законного представителя фио, органа ... адрес фио, исследовав материалы дела, суд приходит к следующему.</w:t>
      </w:r>
    </w:p>
    <w:p w:rsidR="00A77B3E">
      <w:r>
        <w:tab/>
        <w:t>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A77B3E">
      <w:r>
        <w:t>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заламыванием рук, болезненными толчками, сдавливание отдельных частей тела.</w:t>
      </w:r>
    </w:p>
    <w:p w:rsidR="00A77B3E">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В данном случае факт совершения фио административного правонарушения, предусмотренного ст.6.1.1 КоАП РФ, и ее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изложены обстоятельства, совершенного правонарушения; в протоколе указано, что      фио с протоколом ознакомлен (л.д. 2);    </w:t>
      </w:r>
    </w:p>
    <w:p w:rsidR="00A77B3E">
      <w:r>
        <w:t>- рапортом врио начальника ОДН ОУУП и ПДН ОМВД России по адрес от дата (л.д. 3, 4);</w:t>
      </w:r>
    </w:p>
    <w:p w:rsidR="00A77B3E">
      <w:r>
        <w:t>- копией рапорта об обнаружении признаков преступления (л.д. 5);</w:t>
      </w:r>
    </w:p>
    <w:p w:rsidR="00A77B3E">
      <w:r>
        <w:t>- копией письменных объяснений несовершеннолетнего фио от дата                         (л.д. 6-10);</w:t>
      </w:r>
    </w:p>
    <w:p w:rsidR="00A77B3E">
      <w:r>
        <w:t>- копией заключения эксперта №235 от дата ГБУЗ «Крымское  республиканское бюро судебно-медицинской экспертизы», согласно которому обнаруженные у  несовершеннолетнего фио повреждения не повлекли за  собой кратковременное расстройство  здоровья и  незначительную стойкую утрату общей трудоспособности и расцениваются как повреждения, не причинившие  вред здоровью (согласно п.9 медицинских критериев определения степени тяжести вреда здоровью человека Приказ Минздравсоцразвития РФ №194н от дата) (11-13);</w:t>
      </w:r>
    </w:p>
    <w:p w:rsidR="00A77B3E">
      <w:r>
        <w:t>- письменными объяснениями фио от дата (л.д. 14);</w:t>
      </w:r>
    </w:p>
    <w:p w:rsidR="00A77B3E">
      <w:r>
        <w:t>- копией паспорта фио (л.д. 15);</w:t>
      </w:r>
    </w:p>
    <w:p w:rsidR="00A77B3E">
      <w:r>
        <w:t>- письменными объяснениями фио от дата (л.д. 18);</w:t>
      </w:r>
    </w:p>
    <w:p w:rsidR="00A77B3E">
      <w:r>
        <w:t>- справкой на физическое лицо (л.д. 16).</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Совокупность указанных выше доказательств позволяет сделать вывод о том, что             фио совершил  в отношении несовершеннолетнего фио насильственные действия,    причинившие последнему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совершила административное правонарушение, предусмотренное ст.6.1.1  КоАП РФ.</w:t>
      </w:r>
    </w:p>
    <w:p w:rsidR="00A77B3E">
      <w:r>
        <w:t>Санкция данной статьи  влечет наказание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При назначении административного наказания суд учел характер совершенного   нарушителем  административного правонарушения; ее личность, семейное и материальное положение; обстоятельства, смягчающие административную ответственность – признание вины и его раскаяние в содеянном; совершение правонарушения впервые. Обстоятельств, отягчающих административную ответственность, не установлено.   </w:t>
      </w:r>
    </w:p>
    <w:p w:rsidR="00A77B3E">
      <w:r>
        <w:t xml:space="preserve">                 На основании  вышеизложенного, исходя из конкретных обстоятельств дела,   с учетом личности нарушителя, принимая во внимание, что фио осознал свое противоправное поведение, раскаялась в содеянном, мировой судья считает необходимым назначить ей наказание в виде административного штрафа в размере сумма    </w:t>
      </w:r>
    </w:p>
    <w:p w:rsidR="00A77B3E">
      <w:r>
        <w:t xml:space="preserve">                 Руководствуясь ст.ст. 29.9 ч.1 п.1, 29.10, 29.11 Кодекса РФ об административных правонарушениях,</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ст.6.1.1 КоАП РФ, и назначить ей административное наказание в виде административного штрафа в размере сумма (сумма прописью).</w:t>
      </w:r>
    </w:p>
    <w:p w:rsidR="00A77B3E">
      <w:r>
        <w:t xml:space="preserve">Квитанцию об уплате административного штрафа следует представить на адрес №... судебного района (городской  адрес) адрес.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82811601063010101140, УИН 04107603002450004624061191 назначение платежа: «штраф по делу об административном правонарушении по постановлению  №...-46... от дата».</w:t>
      </w:r>
    </w:p>
    <w:p w:rsidR="00A77B3E">
      <w:r>
        <w:tab/>
        <w:t>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r>
        <w:t xml:space="preserve">          Мировой судья                                                                                 фио</w:t>
      </w:r>
    </w:p>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